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97" w:type="dxa"/>
        <w:tblInd w:w="-62" w:type="dxa"/>
        <w:tblLook w:val="04A0" w:firstRow="1" w:lastRow="0" w:firstColumn="1" w:lastColumn="0" w:noHBand="0" w:noVBand="1"/>
      </w:tblPr>
      <w:tblGrid>
        <w:gridCol w:w="383"/>
        <w:gridCol w:w="383"/>
        <w:gridCol w:w="1886"/>
        <w:gridCol w:w="1886"/>
        <w:gridCol w:w="2131"/>
        <w:gridCol w:w="2252"/>
        <w:gridCol w:w="2407"/>
        <w:gridCol w:w="2094"/>
        <w:gridCol w:w="2375"/>
      </w:tblGrid>
      <w:tr w:rsidR="006702FB" w:rsidRPr="00F534A3" w:rsidTr="00571942">
        <w:trPr>
          <w:trHeight w:val="163"/>
        </w:trPr>
        <w:tc>
          <w:tcPr>
            <w:tcW w:w="766" w:type="dxa"/>
            <w:gridSpan w:val="2"/>
          </w:tcPr>
          <w:p w:rsidR="006702FB" w:rsidRPr="00F534A3" w:rsidRDefault="006702FB">
            <w:pPr>
              <w:rPr>
                <w:rFonts w:ascii="Arial" w:hAnsi="Arial" w:cs="Arial"/>
                <w:sz w:val="12"/>
                <w:szCs w:val="12"/>
              </w:rPr>
            </w:pPr>
          </w:p>
        </w:tc>
        <w:tc>
          <w:tcPr>
            <w:tcW w:w="1886" w:type="dxa"/>
            <w:shd w:val="clear" w:color="auto" w:fill="92D050"/>
          </w:tcPr>
          <w:p w:rsidR="006702FB" w:rsidRPr="00F534A3" w:rsidRDefault="006702FB" w:rsidP="00F8757F">
            <w:pPr>
              <w:jc w:val="center"/>
              <w:rPr>
                <w:rFonts w:ascii="Arial" w:hAnsi="Arial" w:cs="Arial"/>
                <w:b/>
                <w:sz w:val="12"/>
                <w:szCs w:val="12"/>
              </w:rPr>
            </w:pPr>
            <w:r>
              <w:rPr>
                <w:rFonts w:ascii="Arial" w:hAnsi="Arial" w:cs="Arial"/>
                <w:b/>
                <w:sz w:val="12"/>
                <w:szCs w:val="12"/>
              </w:rPr>
              <w:t>EYFS – Early Learning Goals</w:t>
            </w:r>
          </w:p>
        </w:tc>
        <w:tc>
          <w:tcPr>
            <w:tcW w:w="1886" w:type="dxa"/>
            <w:shd w:val="clear" w:color="auto" w:fill="92D050"/>
          </w:tcPr>
          <w:p w:rsidR="006702FB" w:rsidRPr="00F534A3" w:rsidRDefault="006702FB" w:rsidP="00F8757F">
            <w:pPr>
              <w:jc w:val="center"/>
              <w:rPr>
                <w:rFonts w:ascii="Arial" w:hAnsi="Arial" w:cs="Arial"/>
                <w:b/>
                <w:sz w:val="12"/>
                <w:szCs w:val="12"/>
              </w:rPr>
            </w:pPr>
            <w:r w:rsidRPr="00F534A3">
              <w:rPr>
                <w:rFonts w:ascii="Arial" w:hAnsi="Arial" w:cs="Arial"/>
                <w:b/>
                <w:sz w:val="12"/>
                <w:szCs w:val="12"/>
              </w:rPr>
              <w:t>Year 1</w:t>
            </w:r>
          </w:p>
        </w:tc>
        <w:tc>
          <w:tcPr>
            <w:tcW w:w="2131" w:type="dxa"/>
            <w:shd w:val="clear" w:color="auto" w:fill="92D050"/>
          </w:tcPr>
          <w:p w:rsidR="006702FB" w:rsidRPr="00F534A3" w:rsidRDefault="006702FB" w:rsidP="00F8757F">
            <w:pPr>
              <w:jc w:val="center"/>
              <w:rPr>
                <w:rFonts w:ascii="Arial" w:hAnsi="Arial" w:cs="Arial"/>
                <w:b/>
                <w:sz w:val="12"/>
                <w:szCs w:val="12"/>
              </w:rPr>
            </w:pPr>
            <w:r w:rsidRPr="00F534A3">
              <w:rPr>
                <w:rFonts w:ascii="Arial" w:hAnsi="Arial" w:cs="Arial"/>
                <w:b/>
                <w:sz w:val="12"/>
                <w:szCs w:val="12"/>
              </w:rPr>
              <w:t>Year 2</w:t>
            </w:r>
          </w:p>
        </w:tc>
        <w:tc>
          <w:tcPr>
            <w:tcW w:w="2252" w:type="dxa"/>
            <w:shd w:val="clear" w:color="auto" w:fill="92D050"/>
          </w:tcPr>
          <w:p w:rsidR="006702FB" w:rsidRPr="00F534A3" w:rsidRDefault="006702FB" w:rsidP="00F8757F">
            <w:pPr>
              <w:jc w:val="center"/>
              <w:rPr>
                <w:rFonts w:ascii="Arial" w:hAnsi="Arial" w:cs="Arial"/>
                <w:b/>
                <w:sz w:val="12"/>
                <w:szCs w:val="12"/>
              </w:rPr>
            </w:pPr>
            <w:r w:rsidRPr="00F534A3">
              <w:rPr>
                <w:rFonts w:ascii="Arial" w:hAnsi="Arial" w:cs="Arial"/>
                <w:b/>
                <w:sz w:val="12"/>
                <w:szCs w:val="12"/>
              </w:rPr>
              <w:t>Year 3</w:t>
            </w:r>
          </w:p>
        </w:tc>
        <w:tc>
          <w:tcPr>
            <w:tcW w:w="2406" w:type="dxa"/>
            <w:shd w:val="clear" w:color="auto" w:fill="92D050"/>
          </w:tcPr>
          <w:p w:rsidR="006702FB" w:rsidRPr="00F534A3" w:rsidRDefault="006702FB" w:rsidP="00F8757F">
            <w:pPr>
              <w:jc w:val="center"/>
              <w:rPr>
                <w:rFonts w:ascii="Arial" w:hAnsi="Arial" w:cs="Arial"/>
                <w:b/>
                <w:sz w:val="12"/>
                <w:szCs w:val="12"/>
              </w:rPr>
            </w:pPr>
            <w:r w:rsidRPr="00F534A3">
              <w:rPr>
                <w:rFonts w:ascii="Arial" w:hAnsi="Arial" w:cs="Arial"/>
                <w:b/>
                <w:sz w:val="12"/>
                <w:szCs w:val="12"/>
              </w:rPr>
              <w:t>Year 4</w:t>
            </w:r>
          </w:p>
        </w:tc>
        <w:tc>
          <w:tcPr>
            <w:tcW w:w="2094" w:type="dxa"/>
            <w:shd w:val="clear" w:color="auto" w:fill="92D050"/>
          </w:tcPr>
          <w:p w:rsidR="006702FB" w:rsidRPr="00F534A3" w:rsidRDefault="006702FB" w:rsidP="00F8757F">
            <w:pPr>
              <w:jc w:val="center"/>
              <w:rPr>
                <w:rFonts w:ascii="Arial" w:hAnsi="Arial" w:cs="Arial"/>
                <w:b/>
                <w:sz w:val="12"/>
                <w:szCs w:val="12"/>
              </w:rPr>
            </w:pPr>
            <w:r w:rsidRPr="00F534A3">
              <w:rPr>
                <w:rFonts w:ascii="Arial" w:hAnsi="Arial" w:cs="Arial"/>
                <w:b/>
                <w:sz w:val="12"/>
                <w:szCs w:val="12"/>
              </w:rPr>
              <w:t>Year 5</w:t>
            </w:r>
          </w:p>
        </w:tc>
        <w:tc>
          <w:tcPr>
            <w:tcW w:w="2375" w:type="dxa"/>
            <w:shd w:val="clear" w:color="auto" w:fill="92D050"/>
          </w:tcPr>
          <w:p w:rsidR="006702FB" w:rsidRPr="00F534A3" w:rsidRDefault="006702FB" w:rsidP="00F8757F">
            <w:pPr>
              <w:jc w:val="center"/>
              <w:rPr>
                <w:rFonts w:ascii="Arial" w:hAnsi="Arial" w:cs="Arial"/>
                <w:b/>
                <w:sz w:val="12"/>
                <w:szCs w:val="12"/>
              </w:rPr>
            </w:pPr>
            <w:r w:rsidRPr="00F534A3">
              <w:rPr>
                <w:rFonts w:ascii="Arial" w:hAnsi="Arial" w:cs="Arial"/>
                <w:b/>
                <w:sz w:val="12"/>
                <w:szCs w:val="12"/>
              </w:rPr>
              <w:t>Year 6</w:t>
            </w:r>
          </w:p>
        </w:tc>
      </w:tr>
      <w:tr w:rsidR="006702FB" w:rsidRPr="00F534A3" w:rsidTr="00571942">
        <w:trPr>
          <w:cantSplit/>
          <w:trHeight w:val="1473"/>
        </w:trPr>
        <w:tc>
          <w:tcPr>
            <w:tcW w:w="766" w:type="dxa"/>
            <w:gridSpan w:val="2"/>
            <w:textDirection w:val="btLr"/>
            <w:vAlign w:val="center"/>
          </w:tcPr>
          <w:p w:rsidR="006702FB" w:rsidRPr="00F534A3" w:rsidRDefault="006702FB" w:rsidP="00026C35">
            <w:pPr>
              <w:ind w:left="113" w:right="113"/>
              <w:jc w:val="center"/>
              <w:rPr>
                <w:rFonts w:ascii="Arial" w:hAnsi="Arial" w:cs="Arial"/>
                <w:sz w:val="12"/>
                <w:szCs w:val="12"/>
              </w:rPr>
            </w:pPr>
            <w:r w:rsidRPr="00F534A3">
              <w:rPr>
                <w:rFonts w:ascii="Arial" w:hAnsi="Arial" w:cs="Arial"/>
                <w:sz w:val="12"/>
                <w:szCs w:val="12"/>
              </w:rPr>
              <w:t>Word Reading</w:t>
            </w:r>
          </w:p>
        </w:tc>
        <w:tc>
          <w:tcPr>
            <w:tcW w:w="1886" w:type="dxa"/>
            <w:shd w:val="clear" w:color="auto" w:fill="auto"/>
          </w:tcPr>
          <w:p w:rsidR="000A1870" w:rsidRDefault="000A1870" w:rsidP="001545B1">
            <w:pPr>
              <w:pStyle w:val="bulletundertext"/>
              <w:numPr>
                <w:ilvl w:val="0"/>
                <w:numId w:val="0"/>
              </w:numPr>
              <w:spacing w:after="120"/>
              <w:rPr>
                <w:sz w:val="12"/>
                <w:szCs w:val="12"/>
              </w:rPr>
            </w:pPr>
            <w:r>
              <w:rPr>
                <w:sz w:val="12"/>
                <w:szCs w:val="12"/>
              </w:rPr>
              <w:t>Independently read books that are matched to the child’s phonic knowledge.</w:t>
            </w:r>
          </w:p>
          <w:p w:rsidR="000A1870" w:rsidRPr="00833B9F" w:rsidRDefault="000A1870" w:rsidP="001545B1">
            <w:pPr>
              <w:pStyle w:val="bulletundertext"/>
              <w:numPr>
                <w:ilvl w:val="0"/>
                <w:numId w:val="0"/>
              </w:numPr>
              <w:spacing w:after="120"/>
              <w:rPr>
                <w:sz w:val="12"/>
                <w:szCs w:val="12"/>
              </w:rPr>
            </w:pPr>
            <w:r>
              <w:rPr>
                <w:sz w:val="12"/>
                <w:szCs w:val="12"/>
              </w:rPr>
              <w:t>Read Reception common exception words.</w:t>
            </w:r>
          </w:p>
        </w:tc>
        <w:tc>
          <w:tcPr>
            <w:tcW w:w="1886" w:type="dxa"/>
            <w:shd w:val="clear" w:color="auto" w:fill="auto"/>
          </w:tcPr>
          <w:p w:rsidR="006702FB" w:rsidRPr="00F534A3" w:rsidRDefault="00D46BE8" w:rsidP="001545B1">
            <w:pPr>
              <w:pStyle w:val="bulletundertext"/>
              <w:numPr>
                <w:ilvl w:val="0"/>
                <w:numId w:val="0"/>
              </w:numPr>
              <w:spacing w:after="120"/>
              <w:rPr>
                <w:sz w:val="12"/>
                <w:szCs w:val="12"/>
              </w:rPr>
            </w:pPr>
            <w:r w:rsidRPr="00F534A3">
              <w:rPr>
                <w:sz w:val="12"/>
                <w:szCs w:val="12"/>
              </w:rPr>
              <w:t>Applies</w:t>
            </w:r>
            <w:bookmarkStart w:id="0" w:name="_GoBack"/>
            <w:bookmarkEnd w:id="0"/>
            <w:r w:rsidR="006702FB" w:rsidRPr="00F534A3">
              <w:rPr>
                <w:sz w:val="12"/>
                <w:szCs w:val="12"/>
              </w:rPr>
              <w:t xml:space="preserve"> phonic knowledge and skills as the route to decode words</w:t>
            </w:r>
          </w:p>
          <w:p w:rsidR="006702FB" w:rsidRPr="00F534A3" w:rsidRDefault="006702FB" w:rsidP="001545B1">
            <w:pPr>
              <w:pStyle w:val="bulletundertext"/>
              <w:numPr>
                <w:ilvl w:val="0"/>
                <w:numId w:val="0"/>
              </w:numPr>
              <w:spacing w:after="120"/>
              <w:rPr>
                <w:sz w:val="12"/>
                <w:szCs w:val="12"/>
              </w:rPr>
            </w:pPr>
            <w:r w:rsidRPr="00F534A3">
              <w:rPr>
                <w:sz w:val="12"/>
                <w:szCs w:val="12"/>
              </w:rPr>
              <w:t>Responds speedily with the correct sound to graphemes (letters or groups of letters) for all 40+ phonemes, including, where applicable, alternative sounds for graphemes</w:t>
            </w:r>
          </w:p>
          <w:p w:rsidR="006702FB" w:rsidRPr="00F534A3" w:rsidRDefault="006702FB" w:rsidP="001545B1">
            <w:pPr>
              <w:pStyle w:val="bulletundertext"/>
              <w:numPr>
                <w:ilvl w:val="0"/>
                <w:numId w:val="0"/>
              </w:numPr>
              <w:spacing w:after="120"/>
              <w:rPr>
                <w:sz w:val="12"/>
                <w:szCs w:val="12"/>
              </w:rPr>
            </w:pPr>
            <w:r w:rsidRPr="00F534A3">
              <w:rPr>
                <w:sz w:val="12"/>
                <w:szCs w:val="12"/>
              </w:rPr>
              <w:t>Reads accurately by blending sounds in unfamiliar words containing GPCs that have been taught</w:t>
            </w:r>
          </w:p>
          <w:p w:rsidR="006702FB" w:rsidRPr="00F534A3" w:rsidRDefault="006702FB" w:rsidP="001545B1">
            <w:pPr>
              <w:pStyle w:val="bulletundertext"/>
              <w:numPr>
                <w:ilvl w:val="0"/>
                <w:numId w:val="0"/>
              </w:numPr>
              <w:spacing w:after="120"/>
              <w:rPr>
                <w:sz w:val="12"/>
                <w:szCs w:val="12"/>
              </w:rPr>
            </w:pPr>
            <w:r w:rsidRPr="00F534A3">
              <w:rPr>
                <w:sz w:val="12"/>
                <w:szCs w:val="12"/>
              </w:rPr>
              <w:t>Reads common exception words, noting unusual correspondences between spelling and sound and where these occur in the word</w:t>
            </w:r>
          </w:p>
          <w:p w:rsidR="006702FB" w:rsidRPr="00F534A3" w:rsidRDefault="006702FB" w:rsidP="001545B1">
            <w:pPr>
              <w:pStyle w:val="bulletundertext"/>
              <w:numPr>
                <w:ilvl w:val="0"/>
                <w:numId w:val="0"/>
              </w:numPr>
              <w:spacing w:after="120"/>
              <w:rPr>
                <w:sz w:val="12"/>
                <w:szCs w:val="12"/>
              </w:rPr>
            </w:pPr>
            <w:r w:rsidRPr="00F534A3">
              <w:rPr>
                <w:sz w:val="12"/>
                <w:szCs w:val="12"/>
              </w:rPr>
              <w:t>Reads words containing taught GPCs and –s, –</w:t>
            </w:r>
            <w:proofErr w:type="spellStart"/>
            <w:r w:rsidRPr="00F534A3">
              <w:rPr>
                <w:sz w:val="12"/>
                <w:szCs w:val="12"/>
              </w:rPr>
              <w:t>es</w:t>
            </w:r>
            <w:proofErr w:type="spellEnd"/>
            <w:r w:rsidRPr="00F534A3">
              <w:rPr>
                <w:sz w:val="12"/>
                <w:szCs w:val="12"/>
              </w:rPr>
              <w:t>, –</w:t>
            </w:r>
            <w:proofErr w:type="spellStart"/>
            <w:r w:rsidRPr="00F534A3">
              <w:rPr>
                <w:sz w:val="12"/>
                <w:szCs w:val="12"/>
              </w:rPr>
              <w:t>ing</w:t>
            </w:r>
            <w:proofErr w:type="spellEnd"/>
            <w:r w:rsidRPr="00F534A3">
              <w:rPr>
                <w:sz w:val="12"/>
                <w:szCs w:val="12"/>
              </w:rPr>
              <w:t>, –</w:t>
            </w:r>
            <w:proofErr w:type="spellStart"/>
            <w:r w:rsidRPr="00F534A3">
              <w:rPr>
                <w:sz w:val="12"/>
                <w:szCs w:val="12"/>
              </w:rPr>
              <w:t>ed</w:t>
            </w:r>
            <w:proofErr w:type="spellEnd"/>
            <w:r w:rsidRPr="00F534A3">
              <w:rPr>
                <w:sz w:val="12"/>
                <w:szCs w:val="12"/>
              </w:rPr>
              <w:t>, –</w:t>
            </w:r>
            <w:proofErr w:type="spellStart"/>
            <w:r w:rsidRPr="00F534A3">
              <w:rPr>
                <w:sz w:val="12"/>
                <w:szCs w:val="12"/>
              </w:rPr>
              <w:t>er</w:t>
            </w:r>
            <w:proofErr w:type="spellEnd"/>
            <w:r w:rsidRPr="00F534A3">
              <w:rPr>
                <w:sz w:val="12"/>
                <w:szCs w:val="12"/>
              </w:rPr>
              <w:t xml:space="preserve"> and –</w:t>
            </w:r>
            <w:proofErr w:type="spellStart"/>
            <w:r w:rsidRPr="00F534A3">
              <w:rPr>
                <w:sz w:val="12"/>
                <w:szCs w:val="12"/>
              </w:rPr>
              <w:t>est</w:t>
            </w:r>
            <w:proofErr w:type="spellEnd"/>
            <w:r w:rsidRPr="00F534A3">
              <w:rPr>
                <w:sz w:val="12"/>
                <w:szCs w:val="12"/>
              </w:rPr>
              <w:t xml:space="preserve"> endings</w:t>
            </w:r>
          </w:p>
          <w:p w:rsidR="006702FB" w:rsidRPr="00F534A3" w:rsidRDefault="006702FB" w:rsidP="001545B1">
            <w:pPr>
              <w:pStyle w:val="bulletundertext"/>
              <w:numPr>
                <w:ilvl w:val="0"/>
                <w:numId w:val="0"/>
              </w:numPr>
              <w:spacing w:after="120"/>
              <w:rPr>
                <w:sz w:val="12"/>
                <w:szCs w:val="12"/>
              </w:rPr>
            </w:pPr>
            <w:r w:rsidRPr="00F534A3">
              <w:rPr>
                <w:sz w:val="12"/>
                <w:szCs w:val="12"/>
              </w:rPr>
              <w:t>Reads other words of more than one syllable that contain taught GPCs</w:t>
            </w:r>
          </w:p>
          <w:p w:rsidR="006702FB" w:rsidRPr="00F534A3" w:rsidRDefault="006702FB" w:rsidP="001545B1">
            <w:pPr>
              <w:pStyle w:val="bulletundertext"/>
              <w:numPr>
                <w:ilvl w:val="0"/>
                <w:numId w:val="0"/>
              </w:numPr>
              <w:spacing w:after="120"/>
              <w:rPr>
                <w:sz w:val="12"/>
                <w:szCs w:val="12"/>
              </w:rPr>
            </w:pPr>
            <w:r w:rsidRPr="00F534A3">
              <w:rPr>
                <w:sz w:val="12"/>
                <w:szCs w:val="12"/>
              </w:rPr>
              <w:t>Reads words with contractions [for example, I’m, I’ll, we’ll], and understand that the apostrophe represents the omitted letter(s)</w:t>
            </w:r>
          </w:p>
          <w:p w:rsidR="006702FB" w:rsidRPr="00F534A3" w:rsidRDefault="006702FB" w:rsidP="001545B1">
            <w:pPr>
              <w:pStyle w:val="bulletundertext"/>
              <w:numPr>
                <w:ilvl w:val="0"/>
                <w:numId w:val="0"/>
              </w:numPr>
              <w:spacing w:after="120"/>
              <w:rPr>
                <w:sz w:val="12"/>
                <w:szCs w:val="12"/>
              </w:rPr>
            </w:pPr>
            <w:r w:rsidRPr="00F534A3">
              <w:rPr>
                <w:sz w:val="12"/>
                <w:szCs w:val="12"/>
              </w:rPr>
              <w:t>Reads aloud accurately books that are consistent with their developing phonic knowledge and that do not require them to use other strategies to work out words</w:t>
            </w:r>
          </w:p>
          <w:p w:rsidR="006702FB" w:rsidRPr="00F534A3" w:rsidRDefault="006702FB" w:rsidP="001545B1">
            <w:pPr>
              <w:rPr>
                <w:rFonts w:ascii="Arial" w:hAnsi="Arial" w:cs="Arial"/>
                <w:sz w:val="12"/>
                <w:szCs w:val="12"/>
              </w:rPr>
            </w:pPr>
            <w:r w:rsidRPr="00F534A3">
              <w:rPr>
                <w:rFonts w:ascii="Arial" w:hAnsi="Arial" w:cs="Arial"/>
                <w:sz w:val="12"/>
                <w:szCs w:val="12"/>
              </w:rPr>
              <w:t>Re-reads these books to build up their fluency and confidence in word reading.</w:t>
            </w:r>
          </w:p>
        </w:tc>
        <w:tc>
          <w:tcPr>
            <w:tcW w:w="2131" w:type="dxa"/>
            <w:shd w:val="clear" w:color="auto" w:fill="auto"/>
          </w:tcPr>
          <w:p w:rsidR="006702FB" w:rsidRPr="00F534A3" w:rsidRDefault="006702FB" w:rsidP="001545B1">
            <w:pPr>
              <w:pStyle w:val="bulletundertext"/>
              <w:numPr>
                <w:ilvl w:val="0"/>
                <w:numId w:val="0"/>
              </w:numPr>
              <w:spacing w:after="100"/>
              <w:rPr>
                <w:sz w:val="12"/>
                <w:szCs w:val="12"/>
              </w:rPr>
            </w:pPr>
            <w:r>
              <w:rPr>
                <w:sz w:val="12"/>
                <w:szCs w:val="12"/>
              </w:rPr>
              <w:t>C</w:t>
            </w:r>
            <w:r w:rsidRPr="00F534A3">
              <w:rPr>
                <w:sz w:val="12"/>
                <w:szCs w:val="12"/>
              </w:rPr>
              <w:t>ontinue</w:t>
            </w:r>
            <w:r>
              <w:rPr>
                <w:sz w:val="12"/>
                <w:szCs w:val="12"/>
              </w:rPr>
              <w:t>s</w:t>
            </w:r>
            <w:r w:rsidRPr="00F534A3">
              <w:rPr>
                <w:sz w:val="12"/>
                <w:szCs w:val="12"/>
              </w:rPr>
              <w:t xml:space="preserve"> to apply phonic knowledge and skills as the route to decode words until automatic decoding has become embedded and reading is fluent</w:t>
            </w:r>
          </w:p>
          <w:p w:rsidR="006702FB" w:rsidRPr="00F534A3" w:rsidRDefault="006702FB" w:rsidP="001545B1">
            <w:pPr>
              <w:pStyle w:val="bulletundertext"/>
              <w:numPr>
                <w:ilvl w:val="0"/>
                <w:numId w:val="0"/>
              </w:numPr>
              <w:spacing w:after="100"/>
              <w:rPr>
                <w:sz w:val="12"/>
                <w:szCs w:val="12"/>
              </w:rPr>
            </w:pPr>
            <w:r>
              <w:rPr>
                <w:sz w:val="12"/>
                <w:szCs w:val="12"/>
              </w:rPr>
              <w:t>R</w:t>
            </w:r>
            <w:r w:rsidRPr="00F534A3">
              <w:rPr>
                <w:sz w:val="12"/>
                <w:szCs w:val="12"/>
              </w:rPr>
              <w:t>ead</w:t>
            </w:r>
            <w:r>
              <w:rPr>
                <w:sz w:val="12"/>
                <w:szCs w:val="12"/>
              </w:rPr>
              <w:t>s</w:t>
            </w:r>
            <w:r w:rsidRPr="00F534A3">
              <w:rPr>
                <w:sz w:val="12"/>
                <w:szCs w:val="12"/>
              </w:rPr>
              <w:t xml:space="preserve"> accurately by blending the sounds in words that contain the graphemes taught so far, especially recognising alternative sounds for graphemes</w:t>
            </w:r>
          </w:p>
          <w:p w:rsidR="006702FB" w:rsidRPr="00F534A3" w:rsidRDefault="006702FB" w:rsidP="001545B1">
            <w:pPr>
              <w:pStyle w:val="bulletundertext"/>
              <w:numPr>
                <w:ilvl w:val="0"/>
                <w:numId w:val="0"/>
              </w:numPr>
              <w:spacing w:after="100"/>
              <w:rPr>
                <w:sz w:val="12"/>
                <w:szCs w:val="12"/>
              </w:rPr>
            </w:pPr>
            <w:r>
              <w:rPr>
                <w:sz w:val="12"/>
                <w:szCs w:val="12"/>
              </w:rPr>
              <w:t>R</w:t>
            </w:r>
            <w:r w:rsidRPr="00F534A3">
              <w:rPr>
                <w:sz w:val="12"/>
                <w:szCs w:val="12"/>
              </w:rPr>
              <w:t>ead</w:t>
            </w:r>
            <w:r>
              <w:rPr>
                <w:sz w:val="12"/>
                <w:szCs w:val="12"/>
              </w:rPr>
              <w:t>s</w:t>
            </w:r>
            <w:r w:rsidRPr="00F534A3">
              <w:rPr>
                <w:sz w:val="12"/>
                <w:szCs w:val="12"/>
              </w:rPr>
              <w:t xml:space="preserve"> accurately words of two or more syllables that contain the same graphemes as above</w:t>
            </w:r>
          </w:p>
          <w:p w:rsidR="006702FB" w:rsidRPr="00F534A3" w:rsidRDefault="006702FB" w:rsidP="001545B1">
            <w:pPr>
              <w:pStyle w:val="bulletundertext"/>
              <w:numPr>
                <w:ilvl w:val="0"/>
                <w:numId w:val="0"/>
              </w:numPr>
              <w:spacing w:after="100"/>
              <w:rPr>
                <w:sz w:val="12"/>
                <w:szCs w:val="12"/>
              </w:rPr>
            </w:pPr>
            <w:r>
              <w:rPr>
                <w:sz w:val="12"/>
                <w:szCs w:val="12"/>
              </w:rPr>
              <w:t>R</w:t>
            </w:r>
            <w:r w:rsidRPr="00F534A3">
              <w:rPr>
                <w:sz w:val="12"/>
                <w:szCs w:val="12"/>
              </w:rPr>
              <w:t>ead</w:t>
            </w:r>
            <w:r>
              <w:rPr>
                <w:sz w:val="12"/>
                <w:szCs w:val="12"/>
              </w:rPr>
              <w:t>s</w:t>
            </w:r>
            <w:r w:rsidRPr="00F534A3">
              <w:rPr>
                <w:sz w:val="12"/>
                <w:szCs w:val="12"/>
              </w:rPr>
              <w:t xml:space="preserve"> words containing common suffixes</w:t>
            </w:r>
          </w:p>
          <w:p w:rsidR="006702FB" w:rsidRPr="00F534A3" w:rsidRDefault="006702FB" w:rsidP="001545B1">
            <w:pPr>
              <w:pStyle w:val="bulletundertext"/>
              <w:numPr>
                <w:ilvl w:val="0"/>
                <w:numId w:val="0"/>
              </w:numPr>
              <w:spacing w:after="100"/>
              <w:rPr>
                <w:sz w:val="12"/>
                <w:szCs w:val="12"/>
              </w:rPr>
            </w:pPr>
            <w:r>
              <w:rPr>
                <w:sz w:val="12"/>
                <w:szCs w:val="12"/>
              </w:rPr>
              <w:t>R</w:t>
            </w:r>
            <w:r w:rsidRPr="00F534A3">
              <w:rPr>
                <w:sz w:val="12"/>
                <w:szCs w:val="12"/>
              </w:rPr>
              <w:t>ead</w:t>
            </w:r>
            <w:r>
              <w:rPr>
                <w:sz w:val="12"/>
                <w:szCs w:val="12"/>
              </w:rPr>
              <w:t>s</w:t>
            </w:r>
            <w:r w:rsidRPr="00F534A3">
              <w:rPr>
                <w:sz w:val="12"/>
                <w:szCs w:val="12"/>
              </w:rPr>
              <w:t xml:space="preserve"> further common exception words, noting unusual correspondences between spelling and sound and where these occur in the word</w:t>
            </w:r>
          </w:p>
          <w:p w:rsidR="006702FB" w:rsidRPr="00F534A3" w:rsidRDefault="006702FB" w:rsidP="001545B1">
            <w:pPr>
              <w:pStyle w:val="bulletundertext"/>
              <w:numPr>
                <w:ilvl w:val="0"/>
                <w:numId w:val="0"/>
              </w:numPr>
              <w:spacing w:after="100"/>
              <w:rPr>
                <w:sz w:val="12"/>
                <w:szCs w:val="12"/>
              </w:rPr>
            </w:pPr>
            <w:r>
              <w:rPr>
                <w:sz w:val="12"/>
                <w:szCs w:val="12"/>
              </w:rPr>
              <w:t>R</w:t>
            </w:r>
            <w:r w:rsidRPr="00F534A3">
              <w:rPr>
                <w:sz w:val="12"/>
                <w:szCs w:val="12"/>
              </w:rPr>
              <w:t>ead</w:t>
            </w:r>
            <w:r>
              <w:rPr>
                <w:sz w:val="12"/>
                <w:szCs w:val="12"/>
              </w:rPr>
              <w:t>s</w:t>
            </w:r>
            <w:r w:rsidRPr="00F534A3">
              <w:rPr>
                <w:sz w:val="12"/>
                <w:szCs w:val="12"/>
              </w:rPr>
              <w:t xml:space="preserve"> most words quickly and accurately, without overt sounding and blending, when they have been frequently encountered</w:t>
            </w:r>
          </w:p>
          <w:p w:rsidR="006702FB" w:rsidRPr="00F534A3" w:rsidRDefault="006702FB" w:rsidP="001545B1">
            <w:pPr>
              <w:pStyle w:val="bulletundertext"/>
              <w:numPr>
                <w:ilvl w:val="0"/>
                <w:numId w:val="0"/>
              </w:numPr>
              <w:spacing w:after="100"/>
              <w:rPr>
                <w:sz w:val="12"/>
                <w:szCs w:val="12"/>
              </w:rPr>
            </w:pPr>
            <w:r>
              <w:rPr>
                <w:sz w:val="12"/>
                <w:szCs w:val="12"/>
              </w:rPr>
              <w:t>R</w:t>
            </w:r>
            <w:r w:rsidRPr="00F534A3">
              <w:rPr>
                <w:sz w:val="12"/>
                <w:szCs w:val="12"/>
              </w:rPr>
              <w:t>ead</w:t>
            </w:r>
            <w:r>
              <w:rPr>
                <w:sz w:val="12"/>
                <w:szCs w:val="12"/>
              </w:rPr>
              <w:t>s</w:t>
            </w:r>
            <w:r w:rsidRPr="00F534A3">
              <w:rPr>
                <w:sz w:val="12"/>
                <w:szCs w:val="12"/>
              </w:rPr>
              <w:t xml:space="preserve"> aloud books closely matched to their improving phonic knowledge, sounding out unfamiliar words accurately, automatically and without undue hesitation</w:t>
            </w:r>
          </w:p>
          <w:p w:rsidR="006702FB" w:rsidRPr="00F534A3" w:rsidRDefault="006702FB" w:rsidP="001545B1">
            <w:pPr>
              <w:rPr>
                <w:rFonts w:ascii="Arial" w:hAnsi="Arial" w:cs="Arial"/>
                <w:sz w:val="12"/>
                <w:szCs w:val="12"/>
              </w:rPr>
            </w:pPr>
            <w:r>
              <w:rPr>
                <w:rFonts w:ascii="Arial" w:hAnsi="Arial" w:cs="Arial"/>
                <w:sz w:val="12"/>
                <w:szCs w:val="12"/>
              </w:rPr>
              <w:t>R</w:t>
            </w:r>
            <w:r w:rsidRPr="00F534A3">
              <w:rPr>
                <w:rFonts w:ascii="Arial" w:hAnsi="Arial" w:cs="Arial"/>
                <w:sz w:val="12"/>
                <w:szCs w:val="12"/>
              </w:rPr>
              <w:t>e-read</w:t>
            </w:r>
            <w:r>
              <w:rPr>
                <w:rFonts w:ascii="Arial" w:hAnsi="Arial" w:cs="Arial"/>
                <w:sz w:val="12"/>
                <w:szCs w:val="12"/>
              </w:rPr>
              <w:t>s</w:t>
            </w:r>
            <w:r w:rsidRPr="00F534A3">
              <w:rPr>
                <w:rFonts w:ascii="Arial" w:hAnsi="Arial" w:cs="Arial"/>
                <w:sz w:val="12"/>
                <w:szCs w:val="12"/>
              </w:rPr>
              <w:t xml:space="preserve"> these books to build up their fluency and confidence in word reading.</w:t>
            </w:r>
          </w:p>
        </w:tc>
        <w:tc>
          <w:tcPr>
            <w:tcW w:w="4659" w:type="dxa"/>
            <w:gridSpan w:val="2"/>
          </w:tcPr>
          <w:p w:rsidR="006702FB" w:rsidRPr="00F534A3" w:rsidRDefault="006702FB" w:rsidP="001545B1">
            <w:pPr>
              <w:pStyle w:val="bulletundertext"/>
              <w:numPr>
                <w:ilvl w:val="0"/>
                <w:numId w:val="0"/>
              </w:numPr>
              <w:spacing w:after="120"/>
              <w:rPr>
                <w:sz w:val="12"/>
                <w:szCs w:val="12"/>
              </w:rPr>
            </w:pPr>
            <w:r>
              <w:rPr>
                <w:sz w:val="12"/>
                <w:szCs w:val="12"/>
              </w:rPr>
              <w:t>Applies</w:t>
            </w:r>
            <w:r w:rsidRPr="00F534A3">
              <w:rPr>
                <w:sz w:val="12"/>
                <w:szCs w:val="12"/>
              </w:rPr>
              <w:t xml:space="preserve"> their growing knowledge of root words, prefixes and suffixes (etymology and morphology) as listed in </w:t>
            </w:r>
            <w:hyperlink w:anchor="EnglishAppendix1Spelling" w:history="1">
              <w:hyperlink w:anchor="EnglishAppendix1Spelling" w:history="1">
                <w:r w:rsidRPr="00F534A3">
                  <w:rPr>
                    <w:rStyle w:val="Hyperlink"/>
                    <w:rFonts w:cs="Arial"/>
                    <w:sz w:val="12"/>
                    <w:szCs w:val="12"/>
                  </w:rPr>
                  <w:t>English Appendix 1</w:t>
                </w:r>
              </w:hyperlink>
            </w:hyperlink>
            <w:r w:rsidRPr="00F534A3">
              <w:rPr>
                <w:sz w:val="12"/>
                <w:szCs w:val="12"/>
              </w:rPr>
              <w:t>, both to read aloud and to understand the meaning of new words they meet</w:t>
            </w:r>
          </w:p>
          <w:p w:rsidR="006702FB" w:rsidRPr="00F534A3" w:rsidRDefault="006702FB">
            <w:pPr>
              <w:rPr>
                <w:rFonts w:ascii="Arial" w:hAnsi="Arial" w:cs="Arial"/>
                <w:sz w:val="12"/>
                <w:szCs w:val="12"/>
              </w:rPr>
            </w:pPr>
            <w:r>
              <w:rPr>
                <w:rFonts w:ascii="Arial" w:hAnsi="Arial" w:cs="Arial"/>
                <w:sz w:val="12"/>
                <w:szCs w:val="12"/>
              </w:rPr>
              <w:t>R</w:t>
            </w:r>
            <w:r w:rsidRPr="00F534A3">
              <w:rPr>
                <w:rFonts w:ascii="Arial" w:hAnsi="Arial" w:cs="Arial"/>
                <w:sz w:val="12"/>
                <w:szCs w:val="12"/>
              </w:rPr>
              <w:t>ead</w:t>
            </w:r>
            <w:r>
              <w:rPr>
                <w:rFonts w:ascii="Arial" w:hAnsi="Arial" w:cs="Arial"/>
                <w:sz w:val="12"/>
                <w:szCs w:val="12"/>
              </w:rPr>
              <w:t>s</w:t>
            </w:r>
            <w:r w:rsidRPr="00F534A3">
              <w:rPr>
                <w:rFonts w:ascii="Arial" w:hAnsi="Arial" w:cs="Arial"/>
                <w:sz w:val="12"/>
                <w:szCs w:val="12"/>
              </w:rPr>
              <w:t xml:space="preserve"> further exception words, noting the unusual correspondences between spelling and sound, and where these occur in the word.</w:t>
            </w:r>
          </w:p>
        </w:tc>
        <w:tc>
          <w:tcPr>
            <w:tcW w:w="4469" w:type="dxa"/>
            <w:gridSpan w:val="2"/>
          </w:tcPr>
          <w:p w:rsidR="006702FB" w:rsidRPr="00F534A3" w:rsidRDefault="006702FB">
            <w:pPr>
              <w:rPr>
                <w:rFonts w:ascii="Arial" w:hAnsi="Arial" w:cs="Arial"/>
                <w:sz w:val="12"/>
                <w:szCs w:val="12"/>
              </w:rPr>
            </w:pPr>
            <w:r>
              <w:rPr>
                <w:rFonts w:ascii="Arial" w:hAnsi="Arial" w:cs="Arial"/>
                <w:sz w:val="12"/>
                <w:szCs w:val="12"/>
              </w:rPr>
              <w:t>Applies</w:t>
            </w:r>
            <w:r w:rsidRPr="00F534A3">
              <w:rPr>
                <w:rFonts w:ascii="Arial" w:hAnsi="Arial" w:cs="Arial"/>
                <w:sz w:val="12"/>
                <w:szCs w:val="12"/>
              </w:rPr>
              <w:t xml:space="preserve"> their growing knowledge of root words, prefixes and suffixes (morphology and etymology), as listed </w:t>
            </w:r>
            <w:proofErr w:type="gramStart"/>
            <w:r w:rsidRPr="00F534A3">
              <w:rPr>
                <w:rFonts w:ascii="Arial" w:hAnsi="Arial" w:cs="Arial"/>
                <w:sz w:val="12"/>
                <w:szCs w:val="12"/>
              </w:rPr>
              <w:t xml:space="preserve">in </w:t>
            </w:r>
            <w:proofErr w:type="gramEnd"/>
            <w:hyperlink w:anchor="EnglishAppendix1Spelling" w:history="1">
              <w:hyperlink w:anchor="EnglishAppendix1Spelling" w:history="1">
                <w:r w:rsidRPr="00F534A3">
                  <w:rPr>
                    <w:rStyle w:val="Hyperlink"/>
                    <w:rFonts w:cs="Arial"/>
                    <w:sz w:val="12"/>
                    <w:szCs w:val="12"/>
                  </w:rPr>
                  <w:t>English Appendix 1</w:t>
                </w:r>
              </w:hyperlink>
            </w:hyperlink>
            <w:r w:rsidRPr="00F534A3">
              <w:rPr>
                <w:rFonts w:ascii="Arial" w:hAnsi="Arial" w:cs="Arial"/>
                <w:sz w:val="12"/>
                <w:szCs w:val="12"/>
              </w:rPr>
              <w:t>, both to read aloud and to understand the meaning of new words that they meet.</w:t>
            </w:r>
          </w:p>
          <w:p w:rsidR="006702FB" w:rsidRPr="00F534A3" w:rsidRDefault="006702FB">
            <w:pPr>
              <w:rPr>
                <w:rFonts w:ascii="Arial" w:hAnsi="Arial" w:cs="Arial"/>
                <w:sz w:val="12"/>
                <w:szCs w:val="12"/>
              </w:rPr>
            </w:pPr>
          </w:p>
        </w:tc>
      </w:tr>
      <w:tr w:rsidR="006702FB" w:rsidRPr="00F534A3" w:rsidTr="00571942">
        <w:trPr>
          <w:cantSplit/>
          <w:trHeight w:val="2310"/>
        </w:trPr>
        <w:tc>
          <w:tcPr>
            <w:tcW w:w="383" w:type="dxa"/>
            <w:vMerge w:val="restart"/>
            <w:textDirection w:val="btLr"/>
            <w:vAlign w:val="center"/>
          </w:tcPr>
          <w:p w:rsidR="006702FB" w:rsidRPr="00F534A3" w:rsidRDefault="006702FB" w:rsidP="00554367">
            <w:pPr>
              <w:ind w:left="113" w:right="113"/>
              <w:jc w:val="center"/>
              <w:rPr>
                <w:rFonts w:ascii="Arial" w:hAnsi="Arial" w:cs="Arial"/>
                <w:sz w:val="12"/>
                <w:szCs w:val="12"/>
              </w:rPr>
            </w:pPr>
            <w:r w:rsidRPr="00F534A3">
              <w:rPr>
                <w:rFonts w:ascii="Arial" w:hAnsi="Arial" w:cs="Arial"/>
                <w:sz w:val="12"/>
                <w:szCs w:val="12"/>
              </w:rPr>
              <w:t>Comprehension</w:t>
            </w:r>
          </w:p>
        </w:tc>
        <w:tc>
          <w:tcPr>
            <w:tcW w:w="383" w:type="dxa"/>
            <w:textDirection w:val="btLr"/>
            <w:vAlign w:val="center"/>
          </w:tcPr>
          <w:p w:rsidR="006702FB" w:rsidRPr="00F534A3" w:rsidRDefault="006702FB" w:rsidP="00DB7637">
            <w:pPr>
              <w:ind w:left="113" w:right="113"/>
              <w:jc w:val="center"/>
              <w:rPr>
                <w:rFonts w:ascii="Arial" w:hAnsi="Arial" w:cs="Arial"/>
                <w:sz w:val="12"/>
                <w:szCs w:val="12"/>
              </w:rPr>
            </w:pPr>
            <w:r w:rsidRPr="00F534A3">
              <w:rPr>
                <w:rFonts w:ascii="Arial" w:hAnsi="Arial" w:cs="Arial"/>
                <w:sz w:val="12"/>
                <w:szCs w:val="12"/>
              </w:rPr>
              <w:t>Vocabulary (1a, 2a)</w:t>
            </w:r>
          </w:p>
        </w:tc>
        <w:tc>
          <w:tcPr>
            <w:tcW w:w="1886" w:type="dxa"/>
          </w:tcPr>
          <w:p w:rsidR="006702FB" w:rsidRDefault="000A1870" w:rsidP="00474764">
            <w:pPr>
              <w:rPr>
                <w:rFonts w:ascii="Arial" w:hAnsi="Arial" w:cs="Arial"/>
                <w:sz w:val="12"/>
                <w:szCs w:val="12"/>
              </w:rPr>
            </w:pPr>
            <w:r>
              <w:rPr>
                <w:rFonts w:ascii="Arial" w:hAnsi="Arial" w:cs="Arial"/>
                <w:sz w:val="12"/>
                <w:szCs w:val="12"/>
              </w:rPr>
              <w:t>Identify the definition of key words discussed in their story of the week.</w:t>
            </w:r>
          </w:p>
        </w:tc>
        <w:tc>
          <w:tcPr>
            <w:tcW w:w="1886" w:type="dxa"/>
          </w:tcPr>
          <w:p w:rsidR="006702FB" w:rsidRPr="00F534A3" w:rsidRDefault="006702FB" w:rsidP="00474764">
            <w:pPr>
              <w:rPr>
                <w:rFonts w:ascii="Arial" w:hAnsi="Arial" w:cs="Arial"/>
                <w:sz w:val="12"/>
                <w:szCs w:val="12"/>
              </w:rPr>
            </w:pPr>
            <w:r>
              <w:rPr>
                <w:rFonts w:ascii="Arial" w:hAnsi="Arial" w:cs="Arial"/>
                <w:sz w:val="12"/>
                <w:szCs w:val="12"/>
              </w:rPr>
              <w:t>Discusses</w:t>
            </w:r>
            <w:r w:rsidRPr="00F534A3">
              <w:rPr>
                <w:rFonts w:ascii="Arial" w:hAnsi="Arial" w:cs="Arial"/>
                <w:sz w:val="12"/>
                <w:szCs w:val="12"/>
              </w:rPr>
              <w:t xml:space="preserve"> word meanings, linking new meanings to those already known.</w:t>
            </w:r>
          </w:p>
          <w:p w:rsidR="006702FB" w:rsidRPr="00F534A3" w:rsidRDefault="006702FB" w:rsidP="00474764">
            <w:pPr>
              <w:rPr>
                <w:rFonts w:ascii="Arial" w:hAnsi="Arial" w:cs="Arial"/>
                <w:sz w:val="12"/>
                <w:szCs w:val="12"/>
              </w:rPr>
            </w:pPr>
          </w:p>
          <w:p w:rsidR="006702FB" w:rsidRPr="00F534A3" w:rsidRDefault="006702FB" w:rsidP="00474764">
            <w:pPr>
              <w:rPr>
                <w:rFonts w:ascii="Arial" w:hAnsi="Arial" w:cs="Arial"/>
                <w:sz w:val="12"/>
                <w:szCs w:val="12"/>
              </w:rPr>
            </w:pPr>
            <w:r>
              <w:rPr>
                <w:rFonts w:ascii="Arial" w:hAnsi="Arial" w:cs="Arial"/>
                <w:sz w:val="12"/>
                <w:szCs w:val="12"/>
              </w:rPr>
              <w:t>Checks</w:t>
            </w:r>
            <w:r w:rsidRPr="00F534A3">
              <w:rPr>
                <w:rFonts w:ascii="Arial" w:hAnsi="Arial" w:cs="Arial"/>
                <w:sz w:val="12"/>
                <w:szCs w:val="12"/>
              </w:rPr>
              <w:t xml:space="preserve"> that the text makes sense to them as they read and self-correcting.</w:t>
            </w:r>
          </w:p>
        </w:tc>
        <w:tc>
          <w:tcPr>
            <w:tcW w:w="2131" w:type="dxa"/>
          </w:tcPr>
          <w:p w:rsidR="006702FB" w:rsidRPr="00F534A3" w:rsidRDefault="006702FB" w:rsidP="00474764">
            <w:pPr>
              <w:rPr>
                <w:rFonts w:ascii="Arial" w:hAnsi="Arial" w:cs="Arial"/>
                <w:sz w:val="12"/>
                <w:szCs w:val="12"/>
              </w:rPr>
            </w:pPr>
            <w:r>
              <w:rPr>
                <w:rFonts w:ascii="Arial" w:hAnsi="Arial" w:cs="Arial"/>
                <w:sz w:val="12"/>
                <w:szCs w:val="12"/>
              </w:rPr>
              <w:t>Discusses</w:t>
            </w:r>
            <w:r w:rsidRPr="00F534A3">
              <w:rPr>
                <w:rFonts w:ascii="Arial" w:hAnsi="Arial" w:cs="Arial"/>
                <w:sz w:val="12"/>
                <w:szCs w:val="12"/>
              </w:rPr>
              <w:t xml:space="preserve"> and clarifying the meanings of new words and linking these back to known vocabulary.</w:t>
            </w:r>
          </w:p>
          <w:p w:rsidR="006702FB" w:rsidRPr="00F534A3" w:rsidRDefault="006702FB" w:rsidP="00474764">
            <w:pPr>
              <w:rPr>
                <w:rFonts w:ascii="Arial" w:hAnsi="Arial" w:cs="Arial"/>
                <w:sz w:val="12"/>
                <w:szCs w:val="12"/>
              </w:rPr>
            </w:pPr>
          </w:p>
          <w:p w:rsidR="006702FB" w:rsidRPr="00F534A3" w:rsidRDefault="006702FB" w:rsidP="00474764">
            <w:pPr>
              <w:pStyle w:val="bulletundernumbered"/>
              <w:numPr>
                <w:ilvl w:val="0"/>
                <w:numId w:val="0"/>
              </w:numPr>
              <w:spacing w:after="60"/>
              <w:rPr>
                <w:sz w:val="12"/>
                <w:szCs w:val="12"/>
              </w:rPr>
            </w:pPr>
            <w:r>
              <w:rPr>
                <w:sz w:val="12"/>
                <w:szCs w:val="12"/>
              </w:rPr>
              <w:t>Checks</w:t>
            </w:r>
            <w:r w:rsidRPr="00F534A3">
              <w:rPr>
                <w:sz w:val="12"/>
                <w:szCs w:val="12"/>
              </w:rPr>
              <w:t xml:space="preserve"> that the text makes sense to them as they read and self-correcting.</w:t>
            </w:r>
          </w:p>
          <w:p w:rsidR="006702FB" w:rsidRPr="00F534A3" w:rsidRDefault="006702FB">
            <w:pPr>
              <w:rPr>
                <w:rFonts w:ascii="Arial" w:hAnsi="Arial" w:cs="Arial"/>
                <w:sz w:val="12"/>
                <w:szCs w:val="12"/>
              </w:rPr>
            </w:pPr>
          </w:p>
        </w:tc>
        <w:tc>
          <w:tcPr>
            <w:tcW w:w="2252" w:type="dxa"/>
          </w:tcPr>
          <w:p w:rsidR="006702FB" w:rsidRPr="00F534A3" w:rsidRDefault="006702FB" w:rsidP="009D3FE8">
            <w:pPr>
              <w:pStyle w:val="bulletundernumbered"/>
              <w:numPr>
                <w:ilvl w:val="0"/>
                <w:numId w:val="0"/>
              </w:numPr>
              <w:spacing w:after="60"/>
              <w:rPr>
                <w:sz w:val="12"/>
                <w:szCs w:val="12"/>
              </w:rPr>
            </w:pPr>
            <w:r w:rsidRPr="00F534A3">
              <w:rPr>
                <w:sz w:val="12"/>
                <w:szCs w:val="12"/>
              </w:rPr>
              <w:t>B</w:t>
            </w:r>
            <w:r>
              <w:rPr>
                <w:sz w:val="12"/>
                <w:szCs w:val="12"/>
              </w:rPr>
              <w:t>egins</w:t>
            </w:r>
            <w:r w:rsidRPr="00F534A3">
              <w:rPr>
                <w:sz w:val="12"/>
                <w:szCs w:val="12"/>
              </w:rPr>
              <w:t xml:space="preserve"> to use dictionaries to check the meaning of words that they have read</w:t>
            </w:r>
          </w:p>
          <w:p w:rsidR="006702FB" w:rsidRPr="00F534A3" w:rsidRDefault="006702FB" w:rsidP="00132586">
            <w:pPr>
              <w:pStyle w:val="bulletundernumbered"/>
              <w:numPr>
                <w:ilvl w:val="0"/>
                <w:numId w:val="0"/>
              </w:numPr>
              <w:spacing w:after="60"/>
              <w:rPr>
                <w:sz w:val="12"/>
                <w:szCs w:val="12"/>
              </w:rPr>
            </w:pPr>
            <w:r>
              <w:rPr>
                <w:sz w:val="12"/>
                <w:szCs w:val="12"/>
              </w:rPr>
              <w:t>Identifies</w:t>
            </w:r>
            <w:r w:rsidRPr="00F534A3">
              <w:rPr>
                <w:sz w:val="12"/>
                <w:szCs w:val="12"/>
              </w:rPr>
              <w:t xml:space="preserve"> words and phrases that capture the reader’s interest</w:t>
            </w:r>
          </w:p>
          <w:p w:rsidR="006702FB" w:rsidRPr="00F534A3" w:rsidRDefault="006702FB" w:rsidP="009D3FE8">
            <w:pPr>
              <w:pStyle w:val="bulletundernumbered"/>
              <w:numPr>
                <w:ilvl w:val="0"/>
                <w:numId w:val="0"/>
              </w:numPr>
              <w:spacing w:after="60"/>
              <w:rPr>
                <w:sz w:val="12"/>
                <w:szCs w:val="12"/>
              </w:rPr>
            </w:pPr>
            <w:r w:rsidRPr="00F534A3">
              <w:rPr>
                <w:sz w:val="12"/>
                <w:szCs w:val="12"/>
              </w:rPr>
              <w:t>C</w:t>
            </w:r>
            <w:r>
              <w:rPr>
                <w:sz w:val="12"/>
                <w:szCs w:val="12"/>
              </w:rPr>
              <w:t>hecks</w:t>
            </w:r>
            <w:r w:rsidRPr="00F534A3">
              <w:rPr>
                <w:sz w:val="12"/>
                <w:szCs w:val="12"/>
              </w:rPr>
              <w:t xml:space="preserve"> that the text makes sense to them and discussing their understanding.</w:t>
            </w:r>
          </w:p>
        </w:tc>
        <w:tc>
          <w:tcPr>
            <w:tcW w:w="2406" w:type="dxa"/>
          </w:tcPr>
          <w:p w:rsidR="006702FB" w:rsidRPr="00F534A3" w:rsidRDefault="006702FB" w:rsidP="009D3FE8">
            <w:pPr>
              <w:pStyle w:val="bulletundernumbered"/>
              <w:numPr>
                <w:ilvl w:val="0"/>
                <w:numId w:val="0"/>
              </w:numPr>
              <w:spacing w:after="60"/>
              <w:rPr>
                <w:sz w:val="12"/>
                <w:szCs w:val="12"/>
              </w:rPr>
            </w:pPr>
            <w:r>
              <w:rPr>
                <w:sz w:val="12"/>
                <w:szCs w:val="12"/>
              </w:rPr>
              <w:t>Confidently uses</w:t>
            </w:r>
            <w:r w:rsidRPr="00F534A3">
              <w:rPr>
                <w:sz w:val="12"/>
                <w:szCs w:val="12"/>
              </w:rPr>
              <w:t xml:space="preserve"> dictionaries to check the meaning of words that they have read</w:t>
            </w:r>
          </w:p>
          <w:p w:rsidR="006702FB" w:rsidRPr="00F534A3" w:rsidRDefault="006702FB" w:rsidP="009D3FE8">
            <w:pPr>
              <w:pStyle w:val="bulletundernumbered"/>
              <w:numPr>
                <w:ilvl w:val="0"/>
                <w:numId w:val="0"/>
              </w:numPr>
              <w:spacing w:after="60"/>
              <w:rPr>
                <w:sz w:val="12"/>
                <w:szCs w:val="12"/>
              </w:rPr>
            </w:pPr>
            <w:r w:rsidRPr="00F534A3">
              <w:rPr>
                <w:sz w:val="12"/>
                <w:szCs w:val="12"/>
              </w:rPr>
              <w:t>D</w:t>
            </w:r>
            <w:r>
              <w:rPr>
                <w:sz w:val="12"/>
                <w:szCs w:val="12"/>
              </w:rPr>
              <w:t>iscusses</w:t>
            </w:r>
            <w:r w:rsidRPr="00F534A3">
              <w:rPr>
                <w:sz w:val="12"/>
                <w:szCs w:val="12"/>
              </w:rPr>
              <w:t xml:space="preserve"> words and phrases that capture the reader’s interest and imagination</w:t>
            </w:r>
          </w:p>
          <w:p w:rsidR="006702FB" w:rsidRPr="00F534A3" w:rsidRDefault="006702FB" w:rsidP="00DB7637">
            <w:pPr>
              <w:pStyle w:val="bulletundernumbered"/>
              <w:numPr>
                <w:ilvl w:val="0"/>
                <w:numId w:val="0"/>
              </w:numPr>
              <w:spacing w:after="60"/>
              <w:rPr>
                <w:sz w:val="12"/>
                <w:szCs w:val="12"/>
              </w:rPr>
            </w:pPr>
            <w:r w:rsidRPr="00F534A3">
              <w:rPr>
                <w:sz w:val="12"/>
                <w:szCs w:val="12"/>
              </w:rPr>
              <w:t>C</w:t>
            </w:r>
            <w:r>
              <w:rPr>
                <w:sz w:val="12"/>
                <w:szCs w:val="12"/>
              </w:rPr>
              <w:t>hecks</w:t>
            </w:r>
            <w:r w:rsidRPr="00F534A3">
              <w:rPr>
                <w:sz w:val="12"/>
                <w:szCs w:val="12"/>
              </w:rPr>
              <w:t xml:space="preserve"> that the text makes sense to them, discussing their understanding and beginning to explain the meaning of words in context</w:t>
            </w:r>
          </w:p>
        </w:tc>
        <w:tc>
          <w:tcPr>
            <w:tcW w:w="2094" w:type="dxa"/>
          </w:tcPr>
          <w:p w:rsidR="006702FB" w:rsidRPr="00F534A3" w:rsidRDefault="006702FB" w:rsidP="00132586">
            <w:pPr>
              <w:pStyle w:val="bulletundernumbered"/>
              <w:numPr>
                <w:ilvl w:val="0"/>
                <w:numId w:val="0"/>
              </w:numPr>
              <w:spacing w:after="60"/>
              <w:rPr>
                <w:sz w:val="12"/>
                <w:szCs w:val="12"/>
              </w:rPr>
            </w:pPr>
            <w:r w:rsidRPr="00F534A3">
              <w:rPr>
                <w:sz w:val="12"/>
                <w:szCs w:val="12"/>
              </w:rPr>
              <w:t>C</w:t>
            </w:r>
            <w:r>
              <w:rPr>
                <w:sz w:val="12"/>
                <w:szCs w:val="12"/>
              </w:rPr>
              <w:t>hecks</w:t>
            </w:r>
            <w:r w:rsidRPr="00F534A3">
              <w:rPr>
                <w:sz w:val="12"/>
                <w:szCs w:val="12"/>
              </w:rPr>
              <w:t xml:space="preserve"> that the book makes sense to them, discussing their understanding and exploring the meaning of words in context</w:t>
            </w:r>
          </w:p>
          <w:p w:rsidR="006702FB" w:rsidRPr="00F534A3" w:rsidRDefault="006702FB">
            <w:pPr>
              <w:rPr>
                <w:rFonts w:ascii="Arial" w:hAnsi="Arial" w:cs="Arial"/>
                <w:sz w:val="12"/>
                <w:szCs w:val="12"/>
              </w:rPr>
            </w:pPr>
          </w:p>
        </w:tc>
        <w:tc>
          <w:tcPr>
            <w:tcW w:w="2375" w:type="dxa"/>
          </w:tcPr>
          <w:p w:rsidR="006702FB" w:rsidRPr="00F534A3" w:rsidRDefault="006702FB">
            <w:pPr>
              <w:rPr>
                <w:rFonts w:ascii="Arial" w:hAnsi="Arial" w:cs="Arial"/>
                <w:sz w:val="12"/>
                <w:szCs w:val="12"/>
              </w:rPr>
            </w:pPr>
            <w:r>
              <w:rPr>
                <w:rFonts w:ascii="Arial" w:hAnsi="Arial" w:cs="Arial"/>
                <w:sz w:val="12"/>
                <w:szCs w:val="12"/>
              </w:rPr>
              <w:t>Reads</w:t>
            </w:r>
            <w:r w:rsidRPr="00F534A3">
              <w:rPr>
                <w:rFonts w:ascii="Arial" w:hAnsi="Arial" w:cs="Arial"/>
                <w:sz w:val="12"/>
                <w:szCs w:val="12"/>
              </w:rPr>
              <w:t xml:space="preserve"> aloud with intonation that shows understanding.</w:t>
            </w:r>
          </w:p>
          <w:p w:rsidR="006702FB" w:rsidRDefault="006702FB">
            <w:pPr>
              <w:rPr>
                <w:rFonts w:ascii="Arial" w:hAnsi="Arial" w:cs="Arial"/>
                <w:sz w:val="12"/>
                <w:szCs w:val="12"/>
              </w:rPr>
            </w:pPr>
          </w:p>
          <w:p w:rsidR="006702FB" w:rsidRPr="00F534A3" w:rsidRDefault="006702FB">
            <w:pPr>
              <w:rPr>
                <w:rFonts w:ascii="Arial" w:hAnsi="Arial" w:cs="Arial"/>
                <w:sz w:val="12"/>
                <w:szCs w:val="12"/>
              </w:rPr>
            </w:pPr>
            <w:r>
              <w:rPr>
                <w:rFonts w:ascii="Arial" w:hAnsi="Arial" w:cs="Arial"/>
                <w:sz w:val="12"/>
                <w:szCs w:val="12"/>
              </w:rPr>
              <w:t>Derives</w:t>
            </w:r>
            <w:r w:rsidRPr="00F534A3">
              <w:rPr>
                <w:rFonts w:ascii="Arial" w:hAnsi="Arial" w:cs="Arial"/>
                <w:sz w:val="12"/>
                <w:szCs w:val="12"/>
              </w:rPr>
              <w:t xml:space="preserve"> the meanings of unknown words using context.</w:t>
            </w:r>
          </w:p>
        </w:tc>
      </w:tr>
      <w:tr w:rsidR="006702FB" w:rsidRPr="00F534A3" w:rsidTr="00571942">
        <w:trPr>
          <w:cantSplit/>
          <w:trHeight w:val="1473"/>
        </w:trPr>
        <w:tc>
          <w:tcPr>
            <w:tcW w:w="383" w:type="dxa"/>
            <w:vMerge/>
            <w:vAlign w:val="center"/>
          </w:tcPr>
          <w:p w:rsidR="006702FB" w:rsidRPr="00F534A3" w:rsidRDefault="006702FB" w:rsidP="00554367">
            <w:pPr>
              <w:jc w:val="center"/>
              <w:rPr>
                <w:rFonts w:ascii="Arial" w:hAnsi="Arial" w:cs="Arial"/>
                <w:sz w:val="12"/>
                <w:szCs w:val="12"/>
              </w:rPr>
            </w:pPr>
          </w:p>
        </w:tc>
        <w:tc>
          <w:tcPr>
            <w:tcW w:w="383" w:type="dxa"/>
            <w:textDirection w:val="btLr"/>
            <w:vAlign w:val="center"/>
          </w:tcPr>
          <w:p w:rsidR="006702FB" w:rsidRPr="00F534A3" w:rsidRDefault="006702FB" w:rsidP="00DB7637">
            <w:pPr>
              <w:ind w:left="113" w:right="113"/>
              <w:jc w:val="center"/>
              <w:rPr>
                <w:rFonts w:ascii="Arial" w:hAnsi="Arial" w:cs="Arial"/>
                <w:sz w:val="12"/>
                <w:szCs w:val="12"/>
              </w:rPr>
            </w:pPr>
            <w:r w:rsidRPr="00F534A3">
              <w:rPr>
                <w:rFonts w:ascii="Arial" w:hAnsi="Arial" w:cs="Arial"/>
                <w:sz w:val="12"/>
                <w:szCs w:val="12"/>
              </w:rPr>
              <w:t>Retrieval (1b, 2b)</w:t>
            </w:r>
          </w:p>
        </w:tc>
        <w:tc>
          <w:tcPr>
            <w:tcW w:w="1886" w:type="dxa"/>
          </w:tcPr>
          <w:p w:rsidR="006702FB" w:rsidRDefault="000A1870">
            <w:pPr>
              <w:rPr>
                <w:rFonts w:ascii="Arial" w:hAnsi="Arial" w:cs="Arial"/>
                <w:sz w:val="12"/>
                <w:szCs w:val="12"/>
              </w:rPr>
            </w:pPr>
            <w:r>
              <w:rPr>
                <w:rFonts w:ascii="Arial" w:hAnsi="Arial" w:cs="Arial"/>
                <w:sz w:val="12"/>
                <w:szCs w:val="12"/>
              </w:rPr>
              <w:t>To be able to retrieve information from the text In response to fastest finger questions.(</w:t>
            </w:r>
            <w:proofErr w:type="spellStart"/>
            <w:r>
              <w:rPr>
                <w:rFonts w:ascii="Arial" w:hAnsi="Arial" w:cs="Arial"/>
                <w:sz w:val="12"/>
                <w:szCs w:val="12"/>
              </w:rPr>
              <w:t>RWInc</w:t>
            </w:r>
            <w:proofErr w:type="spellEnd"/>
            <w:r>
              <w:rPr>
                <w:rFonts w:ascii="Arial" w:hAnsi="Arial" w:cs="Arial"/>
                <w:sz w:val="12"/>
                <w:szCs w:val="12"/>
              </w:rPr>
              <w:t>)</w:t>
            </w:r>
          </w:p>
        </w:tc>
        <w:tc>
          <w:tcPr>
            <w:tcW w:w="1886" w:type="dxa"/>
          </w:tcPr>
          <w:p w:rsidR="006702FB" w:rsidRDefault="006702FB">
            <w:pPr>
              <w:rPr>
                <w:rFonts w:ascii="Arial" w:hAnsi="Arial" w:cs="Arial"/>
                <w:sz w:val="12"/>
                <w:szCs w:val="12"/>
              </w:rPr>
            </w:pPr>
            <w:r>
              <w:rPr>
                <w:rFonts w:ascii="Arial" w:hAnsi="Arial" w:cs="Arial"/>
                <w:sz w:val="12"/>
                <w:szCs w:val="12"/>
              </w:rPr>
              <w:t>Discusses</w:t>
            </w:r>
            <w:r w:rsidRPr="00F534A3">
              <w:rPr>
                <w:rFonts w:ascii="Arial" w:hAnsi="Arial" w:cs="Arial"/>
                <w:sz w:val="12"/>
                <w:szCs w:val="12"/>
              </w:rPr>
              <w:t xml:space="preserve"> the significance of the title and events.</w:t>
            </w:r>
          </w:p>
          <w:p w:rsidR="000A1870" w:rsidRDefault="000A1870">
            <w:pPr>
              <w:rPr>
                <w:rFonts w:ascii="Arial" w:hAnsi="Arial" w:cs="Arial"/>
                <w:sz w:val="12"/>
                <w:szCs w:val="12"/>
              </w:rPr>
            </w:pPr>
          </w:p>
          <w:p w:rsidR="000A1870" w:rsidRDefault="000A1870" w:rsidP="000A1870">
            <w:pPr>
              <w:rPr>
                <w:rFonts w:ascii="Arial" w:hAnsi="Arial" w:cs="Arial"/>
                <w:sz w:val="12"/>
                <w:szCs w:val="12"/>
              </w:rPr>
            </w:pPr>
            <w:r>
              <w:rPr>
                <w:rFonts w:ascii="Arial" w:hAnsi="Arial" w:cs="Arial"/>
                <w:sz w:val="12"/>
                <w:szCs w:val="12"/>
              </w:rPr>
              <w:t>Answers questions where information can be retrieved from the text</w:t>
            </w:r>
            <w:r w:rsidRPr="00F534A3">
              <w:rPr>
                <w:rFonts w:ascii="Arial" w:hAnsi="Arial" w:cs="Arial"/>
                <w:sz w:val="12"/>
                <w:szCs w:val="12"/>
              </w:rPr>
              <w:t>.</w:t>
            </w:r>
          </w:p>
          <w:p w:rsidR="000A1870" w:rsidRDefault="000A1870">
            <w:pPr>
              <w:rPr>
                <w:rFonts w:ascii="Arial" w:hAnsi="Arial" w:cs="Arial"/>
                <w:sz w:val="12"/>
                <w:szCs w:val="12"/>
              </w:rPr>
            </w:pPr>
          </w:p>
          <w:p w:rsidR="000A1870" w:rsidRPr="00F534A3" w:rsidRDefault="000A1870">
            <w:pPr>
              <w:rPr>
                <w:rFonts w:ascii="Arial" w:hAnsi="Arial" w:cs="Arial"/>
                <w:sz w:val="12"/>
                <w:szCs w:val="12"/>
              </w:rPr>
            </w:pPr>
          </w:p>
        </w:tc>
        <w:tc>
          <w:tcPr>
            <w:tcW w:w="2131" w:type="dxa"/>
          </w:tcPr>
          <w:p w:rsidR="006702FB" w:rsidRPr="00F534A3" w:rsidRDefault="006702FB" w:rsidP="00474764">
            <w:pPr>
              <w:rPr>
                <w:rFonts w:ascii="Arial" w:hAnsi="Arial" w:cs="Arial"/>
                <w:sz w:val="12"/>
                <w:szCs w:val="12"/>
              </w:rPr>
            </w:pPr>
            <w:r>
              <w:rPr>
                <w:rFonts w:ascii="Arial" w:hAnsi="Arial" w:cs="Arial"/>
                <w:sz w:val="12"/>
                <w:szCs w:val="12"/>
              </w:rPr>
              <w:t>I</w:t>
            </w:r>
            <w:r w:rsidRPr="00F534A3">
              <w:rPr>
                <w:rFonts w:ascii="Arial" w:hAnsi="Arial" w:cs="Arial"/>
                <w:sz w:val="12"/>
                <w:szCs w:val="12"/>
              </w:rPr>
              <w:t>ntroduced to non-fiction book that are structured in different ways.</w:t>
            </w:r>
          </w:p>
          <w:p w:rsidR="006702FB" w:rsidRPr="00F534A3" w:rsidRDefault="006702FB" w:rsidP="00474764">
            <w:pPr>
              <w:rPr>
                <w:rFonts w:ascii="Arial" w:hAnsi="Arial" w:cs="Arial"/>
                <w:sz w:val="12"/>
                <w:szCs w:val="12"/>
              </w:rPr>
            </w:pPr>
          </w:p>
          <w:p w:rsidR="006702FB" w:rsidRDefault="000A1870" w:rsidP="00474764">
            <w:pPr>
              <w:rPr>
                <w:rFonts w:ascii="Arial" w:hAnsi="Arial" w:cs="Arial"/>
                <w:sz w:val="12"/>
                <w:szCs w:val="12"/>
              </w:rPr>
            </w:pPr>
            <w:r>
              <w:rPr>
                <w:rFonts w:ascii="Arial" w:hAnsi="Arial" w:cs="Arial"/>
                <w:sz w:val="12"/>
                <w:szCs w:val="12"/>
              </w:rPr>
              <w:t>Answers questions where information can be retrieved from the text</w:t>
            </w:r>
            <w:r w:rsidR="006702FB" w:rsidRPr="00F534A3">
              <w:rPr>
                <w:rFonts w:ascii="Arial" w:hAnsi="Arial" w:cs="Arial"/>
                <w:sz w:val="12"/>
                <w:szCs w:val="12"/>
              </w:rPr>
              <w:t>.</w:t>
            </w:r>
          </w:p>
          <w:p w:rsidR="000A1870" w:rsidRDefault="000A1870" w:rsidP="00474764">
            <w:pPr>
              <w:rPr>
                <w:rFonts w:ascii="Arial" w:hAnsi="Arial" w:cs="Arial"/>
                <w:sz w:val="12"/>
                <w:szCs w:val="12"/>
              </w:rPr>
            </w:pPr>
          </w:p>
          <w:p w:rsidR="000A1870" w:rsidRPr="00F534A3" w:rsidRDefault="000A1870" w:rsidP="00474764">
            <w:pPr>
              <w:rPr>
                <w:rFonts w:ascii="Arial" w:hAnsi="Arial" w:cs="Arial"/>
                <w:sz w:val="12"/>
                <w:szCs w:val="12"/>
              </w:rPr>
            </w:pPr>
            <w:r>
              <w:rPr>
                <w:rFonts w:ascii="Arial" w:hAnsi="Arial" w:cs="Arial"/>
                <w:sz w:val="12"/>
                <w:szCs w:val="12"/>
              </w:rPr>
              <w:t>Asks basic questions about a text.</w:t>
            </w:r>
          </w:p>
        </w:tc>
        <w:tc>
          <w:tcPr>
            <w:tcW w:w="2252" w:type="dxa"/>
          </w:tcPr>
          <w:p w:rsidR="006702FB" w:rsidRPr="00F534A3" w:rsidRDefault="006702FB" w:rsidP="00132586">
            <w:pPr>
              <w:pStyle w:val="bulletundernumbered"/>
              <w:numPr>
                <w:ilvl w:val="0"/>
                <w:numId w:val="0"/>
              </w:numPr>
              <w:spacing w:after="60"/>
              <w:rPr>
                <w:sz w:val="12"/>
                <w:szCs w:val="12"/>
              </w:rPr>
            </w:pPr>
            <w:r w:rsidRPr="00F534A3">
              <w:rPr>
                <w:sz w:val="12"/>
                <w:szCs w:val="12"/>
              </w:rPr>
              <w:t>R</w:t>
            </w:r>
            <w:r>
              <w:rPr>
                <w:sz w:val="12"/>
                <w:szCs w:val="12"/>
              </w:rPr>
              <w:t>eads</w:t>
            </w:r>
            <w:r w:rsidRPr="00F534A3">
              <w:rPr>
                <w:sz w:val="12"/>
                <w:szCs w:val="12"/>
              </w:rPr>
              <w:t xml:space="preserve"> books that are structured in different ways and beginning to read for purpose.</w:t>
            </w:r>
          </w:p>
          <w:p w:rsidR="006702FB" w:rsidRPr="00F534A3" w:rsidRDefault="006702FB" w:rsidP="000A1870">
            <w:pPr>
              <w:pStyle w:val="bulletundernumbered"/>
              <w:numPr>
                <w:ilvl w:val="0"/>
                <w:numId w:val="0"/>
              </w:numPr>
              <w:spacing w:after="60"/>
              <w:rPr>
                <w:sz w:val="12"/>
                <w:szCs w:val="12"/>
              </w:rPr>
            </w:pPr>
            <w:r>
              <w:rPr>
                <w:sz w:val="12"/>
                <w:szCs w:val="12"/>
              </w:rPr>
              <w:t>Recognises</w:t>
            </w:r>
            <w:r w:rsidRPr="00F534A3">
              <w:rPr>
                <w:sz w:val="12"/>
                <w:szCs w:val="12"/>
              </w:rPr>
              <w:t xml:space="preserve"> poetry.</w:t>
            </w:r>
          </w:p>
          <w:p w:rsidR="006702FB" w:rsidRPr="00F534A3" w:rsidRDefault="006702FB" w:rsidP="00132586">
            <w:pPr>
              <w:pStyle w:val="bulletundernumbered"/>
              <w:numPr>
                <w:ilvl w:val="0"/>
                <w:numId w:val="0"/>
              </w:numPr>
              <w:spacing w:after="60"/>
              <w:rPr>
                <w:sz w:val="12"/>
                <w:szCs w:val="12"/>
              </w:rPr>
            </w:pPr>
            <w:r>
              <w:rPr>
                <w:sz w:val="12"/>
                <w:szCs w:val="12"/>
              </w:rPr>
              <w:t>Begins</w:t>
            </w:r>
            <w:r w:rsidRPr="00F534A3">
              <w:rPr>
                <w:sz w:val="12"/>
                <w:szCs w:val="12"/>
              </w:rPr>
              <w:t xml:space="preserve"> to ask questions to improve their understanding of a text.</w:t>
            </w:r>
          </w:p>
          <w:p w:rsidR="006702FB" w:rsidRPr="00F534A3" w:rsidRDefault="006702FB">
            <w:pPr>
              <w:rPr>
                <w:rFonts w:ascii="Arial" w:hAnsi="Arial" w:cs="Arial"/>
                <w:sz w:val="12"/>
                <w:szCs w:val="12"/>
              </w:rPr>
            </w:pPr>
          </w:p>
        </w:tc>
        <w:tc>
          <w:tcPr>
            <w:tcW w:w="2406" w:type="dxa"/>
          </w:tcPr>
          <w:p w:rsidR="006702FB" w:rsidRPr="00F534A3" w:rsidRDefault="006702FB" w:rsidP="007456DC">
            <w:pPr>
              <w:pStyle w:val="bulletundernumbered"/>
              <w:numPr>
                <w:ilvl w:val="0"/>
                <w:numId w:val="0"/>
              </w:numPr>
              <w:spacing w:after="60"/>
              <w:rPr>
                <w:sz w:val="12"/>
                <w:szCs w:val="12"/>
              </w:rPr>
            </w:pPr>
            <w:r w:rsidRPr="00F534A3">
              <w:rPr>
                <w:sz w:val="12"/>
                <w:szCs w:val="12"/>
              </w:rPr>
              <w:t>R</w:t>
            </w:r>
            <w:r>
              <w:rPr>
                <w:sz w:val="12"/>
                <w:szCs w:val="12"/>
              </w:rPr>
              <w:t>eads</w:t>
            </w:r>
            <w:r w:rsidRPr="00F534A3">
              <w:rPr>
                <w:sz w:val="12"/>
                <w:szCs w:val="12"/>
              </w:rPr>
              <w:t xml:space="preserve"> books that are structured in different ways and demonstrating an ability to read for purpose.</w:t>
            </w:r>
          </w:p>
          <w:p w:rsidR="006702FB" w:rsidRPr="00F534A3" w:rsidRDefault="006702FB" w:rsidP="007456DC">
            <w:pPr>
              <w:pStyle w:val="bulletundernumbered"/>
              <w:numPr>
                <w:ilvl w:val="0"/>
                <w:numId w:val="0"/>
              </w:numPr>
              <w:spacing w:after="120"/>
              <w:rPr>
                <w:sz w:val="12"/>
                <w:szCs w:val="12"/>
              </w:rPr>
            </w:pPr>
            <w:r w:rsidRPr="00F534A3">
              <w:rPr>
                <w:sz w:val="12"/>
                <w:szCs w:val="12"/>
              </w:rPr>
              <w:t>R</w:t>
            </w:r>
            <w:r>
              <w:rPr>
                <w:sz w:val="12"/>
                <w:szCs w:val="12"/>
              </w:rPr>
              <w:t>ecognises</w:t>
            </w:r>
            <w:r w:rsidRPr="00F534A3">
              <w:rPr>
                <w:sz w:val="12"/>
                <w:szCs w:val="12"/>
              </w:rPr>
              <w:t xml:space="preserve"> some different forms of poetry [for example, free verse, narrative poetry]</w:t>
            </w:r>
          </w:p>
          <w:p w:rsidR="006702FB" w:rsidRPr="00F534A3" w:rsidRDefault="006702FB" w:rsidP="007456DC">
            <w:pPr>
              <w:pStyle w:val="bulletundernumbered"/>
              <w:numPr>
                <w:ilvl w:val="0"/>
                <w:numId w:val="0"/>
              </w:numPr>
              <w:spacing w:after="60"/>
              <w:rPr>
                <w:sz w:val="12"/>
                <w:szCs w:val="12"/>
              </w:rPr>
            </w:pPr>
            <w:r>
              <w:rPr>
                <w:sz w:val="12"/>
                <w:szCs w:val="12"/>
              </w:rPr>
              <w:t>Asks</w:t>
            </w:r>
            <w:r w:rsidRPr="00F534A3">
              <w:rPr>
                <w:sz w:val="12"/>
                <w:szCs w:val="12"/>
              </w:rPr>
              <w:t xml:space="preserve"> questions to help improve their understanding of a text.</w:t>
            </w:r>
          </w:p>
          <w:p w:rsidR="006702FB" w:rsidRPr="00F534A3" w:rsidRDefault="006702FB">
            <w:pPr>
              <w:rPr>
                <w:rFonts w:ascii="Arial" w:hAnsi="Arial" w:cs="Arial"/>
                <w:sz w:val="12"/>
                <w:szCs w:val="12"/>
              </w:rPr>
            </w:pPr>
          </w:p>
        </w:tc>
        <w:tc>
          <w:tcPr>
            <w:tcW w:w="2094" w:type="dxa"/>
          </w:tcPr>
          <w:p w:rsidR="006702FB" w:rsidRPr="00F534A3" w:rsidRDefault="006702FB" w:rsidP="00132586">
            <w:pPr>
              <w:pStyle w:val="bulletundernumbered"/>
              <w:numPr>
                <w:ilvl w:val="0"/>
                <w:numId w:val="0"/>
              </w:numPr>
              <w:spacing w:after="60"/>
              <w:rPr>
                <w:sz w:val="12"/>
                <w:szCs w:val="12"/>
              </w:rPr>
            </w:pPr>
            <w:r w:rsidRPr="00F534A3">
              <w:rPr>
                <w:sz w:val="12"/>
                <w:szCs w:val="12"/>
              </w:rPr>
              <w:t>R</w:t>
            </w:r>
            <w:r>
              <w:rPr>
                <w:sz w:val="12"/>
                <w:szCs w:val="12"/>
              </w:rPr>
              <w:t>eads</w:t>
            </w:r>
            <w:r w:rsidRPr="00F534A3">
              <w:rPr>
                <w:sz w:val="12"/>
                <w:szCs w:val="12"/>
              </w:rPr>
              <w:t xml:space="preserve"> books that are structured in different ways and reading for a range of purposes.</w:t>
            </w:r>
          </w:p>
          <w:p w:rsidR="006702FB" w:rsidRPr="00F534A3" w:rsidRDefault="006702FB" w:rsidP="00132586">
            <w:pPr>
              <w:rPr>
                <w:rFonts w:ascii="Arial" w:hAnsi="Arial" w:cs="Arial"/>
                <w:sz w:val="12"/>
                <w:szCs w:val="12"/>
              </w:rPr>
            </w:pPr>
          </w:p>
          <w:p w:rsidR="006702FB" w:rsidRPr="00F534A3" w:rsidRDefault="006702FB" w:rsidP="00132586">
            <w:pPr>
              <w:pStyle w:val="bulletundernumbered"/>
              <w:numPr>
                <w:ilvl w:val="0"/>
                <w:numId w:val="0"/>
              </w:numPr>
              <w:spacing w:after="60"/>
              <w:rPr>
                <w:sz w:val="12"/>
                <w:szCs w:val="12"/>
              </w:rPr>
            </w:pPr>
            <w:r w:rsidRPr="00F534A3">
              <w:rPr>
                <w:sz w:val="12"/>
                <w:szCs w:val="12"/>
              </w:rPr>
              <w:t>A</w:t>
            </w:r>
            <w:r>
              <w:rPr>
                <w:sz w:val="12"/>
                <w:szCs w:val="12"/>
              </w:rPr>
              <w:t>sks</w:t>
            </w:r>
            <w:r w:rsidRPr="00F534A3">
              <w:rPr>
                <w:sz w:val="12"/>
                <w:szCs w:val="12"/>
              </w:rPr>
              <w:t xml:space="preserve"> a range of questions to improve their understanding.</w:t>
            </w:r>
          </w:p>
          <w:p w:rsidR="006702FB" w:rsidRPr="00F534A3" w:rsidRDefault="006702FB" w:rsidP="00132586">
            <w:pPr>
              <w:pStyle w:val="bulletundernumbered"/>
              <w:numPr>
                <w:ilvl w:val="0"/>
                <w:numId w:val="0"/>
              </w:numPr>
              <w:spacing w:after="60"/>
              <w:rPr>
                <w:sz w:val="12"/>
                <w:szCs w:val="12"/>
              </w:rPr>
            </w:pPr>
          </w:p>
          <w:p w:rsidR="006702FB" w:rsidRPr="00F534A3" w:rsidRDefault="006702FB" w:rsidP="00132586">
            <w:pPr>
              <w:pStyle w:val="bulletundertext"/>
              <w:numPr>
                <w:ilvl w:val="0"/>
                <w:numId w:val="0"/>
              </w:numPr>
              <w:spacing w:after="120"/>
              <w:rPr>
                <w:sz w:val="12"/>
                <w:szCs w:val="12"/>
              </w:rPr>
            </w:pPr>
            <w:r w:rsidRPr="00F534A3">
              <w:rPr>
                <w:sz w:val="12"/>
                <w:szCs w:val="12"/>
              </w:rPr>
              <w:t>D</w:t>
            </w:r>
            <w:r>
              <w:rPr>
                <w:sz w:val="12"/>
                <w:szCs w:val="12"/>
              </w:rPr>
              <w:t>istinguishes</w:t>
            </w:r>
            <w:r w:rsidRPr="00F534A3">
              <w:rPr>
                <w:sz w:val="12"/>
                <w:szCs w:val="12"/>
              </w:rPr>
              <w:t xml:space="preserve"> between statements of fact and opinion.</w:t>
            </w:r>
          </w:p>
          <w:p w:rsidR="006702FB" w:rsidRPr="00F534A3" w:rsidRDefault="006702FB" w:rsidP="00DB7637">
            <w:pPr>
              <w:pStyle w:val="bulletundertext"/>
              <w:numPr>
                <w:ilvl w:val="0"/>
                <w:numId w:val="0"/>
              </w:numPr>
              <w:spacing w:after="120"/>
              <w:rPr>
                <w:sz w:val="12"/>
                <w:szCs w:val="12"/>
              </w:rPr>
            </w:pPr>
            <w:r w:rsidRPr="00F534A3">
              <w:rPr>
                <w:sz w:val="12"/>
                <w:szCs w:val="12"/>
              </w:rPr>
              <w:t>Retrieve</w:t>
            </w:r>
            <w:r>
              <w:rPr>
                <w:sz w:val="12"/>
                <w:szCs w:val="12"/>
              </w:rPr>
              <w:t>s</w:t>
            </w:r>
            <w:r w:rsidRPr="00F534A3">
              <w:rPr>
                <w:sz w:val="12"/>
                <w:szCs w:val="12"/>
              </w:rPr>
              <w:t xml:space="preserve"> and record</w:t>
            </w:r>
            <w:r>
              <w:rPr>
                <w:sz w:val="12"/>
                <w:szCs w:val="12"/>
              </w:rPr>
              <w:t>s</w:t>
            </w:r>
            <w:r w:rsidRPr="00F534A3">
              <w:rPr>
                <w:sz w:val="12"/>
                <w:szCs w:val="12"/>
              </w:rPr>
              <w:t xml:space="preserve"> information from non-fiction.</w:t>
            </w:r>
          </w:p>
        </w:tc>
        <w:tc>
          <w:tcPr>
            <w:tcW w:w="2375" w:type="dxa"/>
          </w:tcPr>
          <w:p w:rsidR="006702FB" w:rsidRPr="00F534A3" w:rsidRDefault="006702FB" w:rsidP="007456DC">
            <w:pPr>
              <w:pStyle w:val="bulletundernumbered"/>
              <w:numPr>
                <w:ilvl w:val="0"/>
                <w:numId w:val="0"/>
              </w:numPr>
              <w:spacing w:after="60"/>
              <w:rPr>
                <w:sz w:val="12"/>
                <w:szCs w:val="12"/>
              </w:rPr>
            </w:pPr>
            <w:r w:rsidRPr="00F534A3">
              <w:rPr>
                <w:sz w:val="12"/>
                <w:szCs w:val="12"/>
              </w:rPr>
              <w:t>R</w:t>
            </w:r>
            <w:r>
              <w:rPr>
                <w:sz w:val="12"/>
                <w:szCs w:val="12"/>
              </w:rPr>
              <w:t>eads</w:t>
            </w:r>
            <w:r w:rsidRPr="00F534A3">
              <w:rPr>
                <w:sz w:val="12"/>
                <w:szCs w:val="12"/>
              </w:rPr>
              <w:t xml:space="preserve"> books that are structured in different ways and reading for a range of purposes.</w:t>
            </w:r>
          </w:p>
          <w:p w:rsidR="006702FB" w:rsidRPr="00F534A3" w:rsidRDefault="006702FB">
            <w:pPr>
              <w:rPr>
                <w:rFonts w:ascii="Arial" w:hAnsi="Arial" w:cs="Arial"/>
                <w:sz w:val="12"/>
                <w:szCs w:val="12"/>
              </w:rPr>
            </w:pPr>
          </w:p>
          <w:p w:rsidR="006702FB" w:rsidRPr="00F534A3" w:rsidRDefault="006702FB" w:rsidP="007456DC">
            <w:pPr>
              <w:pStyle w:val="bulletundernumbered"/>
              <w:numPr>
                <w:ilvl w:val="0"/>
                <w:numId w:val="0"/>
              </w:numPr>
              <w:spacing w:after="60"/>
              <w:rPr>
                <w:sz w:val="12"/>
                <w:szCs w:val="12"/>
              </w:rPr>
            </w:pPr>
            <w:r w:rsidRPr="00F534A3">
              <w:rPr>
                <w:sz w:val="12"/>
                <w:szCs w:val="12"/>
              </w:rPr>
              <w:t>A</w:t>
            </w:r>
            <w:r>
              <w:rPr>
                <w:sz w:val="12"/>
                <w:szCs w:val="12"/>
              </w:rPr>
              <w:t>sks</w:t>
            </w:r>
            <w:r w:rsidRPr="00F534A3">
              <w:rPr>
                <w:sz w:val="12"/>
                <w:szCs w:val="12"/>
              </w:rPr>
              <w:t xml:space="preserve"> a deeper range of questions to improve their understanding.</w:t>
            </w:r>
          </w:p>
          <w:p w:rsidR="006702FB" w:rsidRPr="00F534A3" w:rsidRDefault="006702FB" w:rsidP="007456DC">
            <w:pPr>
              <w:pStyle w:val="bulletundertext"/>
              <w:numPr>
                <w:ilvl w:val="0"/>
                <w:numId w:val="0"/>
              </w:numPr>
              <w:spacing w:after="120"/>
              <w:rPr>
                <w:sz w:val="12"/>
                <w:szCs w:val="12"/>
              </w:rPr>
            </w:pPr>
            <w:r w:rsidRPr="00F534A3">
              <w:rPr>
                <w:sz w:val="12"/>
                <w:szCs w:val="12"/>
              </w:rPr>
              <w:t>Distinguish</w:t>
            </w:r>
            <w:r>
              <w:rPr>
                <w:sz w:val="12"/>
                <w:szCs w:val="12"/>
              </w:rPr>
              <w:t>es</w:t>
            </w:r>
            <w:r w:rsidRPr="00F534A3">
              <w:rPr>
                <w:sz w:val="12"/>
                <w:szCs w:val="12"/>
              </w:rPr>
              <w:t xml:space="preserve"> between a wider range of statements of fact and opinion.</w:t>
            </w:r>
          </w:p>
          <w:p w:rsidR="006702FB" w:rsidRPr="00F534A3" w:rsidRDefault="006702FB" w:rsidP="00DB7637">
            <w:pPr>
              <w:pStyle w:val="bulletundertext"/>
              <w:numPr>
                <w:ilvl w:val="0"/>
                <w:numId w:val="0"/>
              </w:numPr>
              <w:spacing w:after="120"/>
              <w:rPr>
                <w:sz w:val="12"/>
                <w:szCs w:val="12"/>
              </w:rPr>
            </w:pPr>
            <w:r w:rsidRPr="00F534A3">
              <w:rPr>
                <w:sz w:val="12"/>
                <w:szCs w:val="12"/>
              </w:rPr>
              <w:t>Retrieve</w:t>
            </w:r>
            <w:r>
              <w:rPr>
                <w:sz w:val="12"/>
                <w:szCs w:val="12"/>
              </w:rPr>
              <w:t>s</w:t>
            </w:r>
            <w:r w:rsidRPr="00F534A3">
              <w:rPr>
                <w:sz w:val="12"/>
                <w:szCs w:val="12"/>
              </w:rPr>
              <w:t>, record</w:t>
            </w:r>
            <w:r>
              <w:rPr>
                <w:sz w:val="12"/>
                <w:szCs w:val="12"/>
              </w:rPr>
              <w:t>s</w:t>
            </w:r>
            <w:r w:rsidRPr="00F534A3">
              <w:rPr>
                <w:sz w:val="12"/>
                <w:szCs w:val="12"/>
              </w:rPr>
              <w:t xml:space="preserve"> and present</w:t>
            </w:r>
            <w:r>
              <w:rPr>
                <w:sz w:val="12"/>
                <w:szCs w:val="12"/>
              </w:rPr>
              <w:t>s</w:t>
            </w:r>
            <w:r w:rsidRPr="00F534A3">
              <w:rPr>
                <w:sz w:val="12"/>
                <w:szCs w:val="12"/>
              </w:rPr>
              <w:t xml:space="preserve"> information from non-fiction.</w:t>
            </w:r>
          </w:p>
        </w:tc>
      </w:tr>
      <w:tr w:rsidR="006702FB" w:rsidRPr="00F534A3" w:rsidTr="00571942">
        <w:trPr>
          <w:cantSplit/>
          <w:trHeight w:val="1473"/>
        </w:trPr>
        <w:tc>
          <w:tcPr>
            <w:tcW w:w="383" w:type="dxa"/>
            <w:vMerge/>
            <w:vAlign w:val="center"/>
          </w:tcPr>
          <w:p w:rsidR="006702FB" w:rsidRPr="00F534A3" w:rsidRDefault="006702FB" w:rsidP="00554367">
            <w:pPr>
              <w:jc w:val="center"/>
              <w:rPr>
                <w:rFonts w:ascii="Arial" w:hAnsi="Arial" w:cs="Arial"/>
                <w:sz w:val="12"/>
                <w:szCs w:val="12"/>
              </w:rPr>
            </w:pPr>
          </w:p>
        </w:tc>
        <w:tc>
          <w:tcPr>
            <w:tcW w:w="383" w:type="dxa"/>
            <w:textDirection w:val="btLr"/>
            <w:vAlign w:val="center"/>
          </w:tcPr>
          <w:p w:rsidR="006702FB" w:rsidRPr="00F534A3" w:rsidRDefault="006702FB" w:rsidP="00DB7637">
            <w:pPr>
              <w:ind w:left="113" w:right="113"/>
              <w:jc w:val="center"/>
              <w:rPr>
                <w:rFonts w:ascii="Arial" w:hAnsi="Arial" w:cs="Arial"/>
                <w:sz w:val="12"/>
                <w:szCs w:val="12"/>
              </w:rPr>
            </w:pPr>
            <w:r w:rsidRPr="00F534A3">
              <w:rPr>
                <w:rFonts w:ascii="Arial" w:hAnsi="Arial" w:cs="Arial"/>
                <w:sz w:val="12"/>
                <w:szCs w:val="12"/>
              </w:rPr>
              <w:t>Summarising (1c, 2c)</w:t>
            </w:r>
          </w:p>
        </w:tc>
        <w:tc>
          <w:tcPr>
            <w:tcW w:w="1886" w:type="dxa"/>
          </w:tcPr>
          <w:p w:rsidR="006702FB" w:rsidRDefault="000A1870" w:rsidP="00474764">
            <w:pPr>
              <w:rPr>
                <w:rFonts w:ascii="Arial" w:hAnsi="Arial" w:cs="Arial"/>
                <w:sz w:val="12"/>
                <w:szCs w:val="12"/>
              </w:rPr>
            </w:pPr>
            <w:r>
              <w:rPr>
                <w:rFonts w:ascii="Arial" w:hAnsi="Arial" w:cs="Arial"/>
                <w:sz w:val="12"/>
                <w:szCs w:val="12"/>
              </w:rPr>
              <w:t>Talk about stories that I’ve read and use stories in my play.</w:t>
            </w:r>
          </w:p>
        </w:tc>
        <w:tc>
          <w:tcPr>
            <w:tcW w:w="1886" w:type="dxa"/>
          </w:tcPr>
          <w:p w:rsidR="006702FB" w:rsidRPr="00F534A3" w:rsidRDefault="006702FB" w:rsidP="00474764">
            <w:pPr>
              <w:rPr>
                <w:rFonts w:ascii="Arial" w:hAnsi="Arial" w:cs="Arial"/>
                <w:sz w:val="12"/>
                <w:szCs w:val="12"/>
              </w:rPr>
            </w:pPr>
            <w:r>
              <w:rPr>
                <w:rFonts w:ascii="Arial" w:hAnsi="Arial" w:cs="Arial"/>
                <w:sz w:val="12"/>
                <w:szCs w:val="12"/>
              </w:rPr>
              <w:t>Becomes</w:t>
            </w:r>
            <w:r w:rsidRPr="00F534A3">
              <w:rPr>
                <w:rFonts w:ascii="Arial" w:hAnsi="Arial" w:cs="Arial"/>
                <w:sz w:val="12"/>
                <w:szCs w:val="12"/>
              </w:rPr>
              <w:t xml:space="preserve"> very familiar with key stories and traditional tales, retelling them and considering their </w:t>
            </w:r>
            <w:proofErr w:type="spellStart"/>
            <w:r w:rsidRPr="00F534A3">
              <w:rPr>
                <w:rFonts w:ascii="Arial" w:hAnsi="Arial" w:cs="Arial"/>
                <w:sz w:val="12"/>
                <w:szCs w:val="12"/>
              </w:rPr>
              <w:t>charactertistics</w:t>
            </w:r>
            <w:proofErr w:type="spellEnd"/>
            <w:r w:rsidRPr="00F534A3">
              <w:rPr>
                <w:rFonts w:ascii="Arial" w:hAnsi="Arial" w:cs="Arial"/>
                <w:sz w:val="12"/>
                <w:szCs w:val="12"/>
              </w:rPr>
              <w:t>.</w:t>
            </w:r>
          </w:p>
          <w:p w:rsidR="006702FB" w:rsidRPr="00F534A3" w:rsidRDefault="006702FB" w:rsidP="00474764">
            <w:pPr>
              <w:rPr>
                <w:rFonts w:ascii="Arial" w:hAnsi="Arial" w:cs="Arial"/>
                <w:sz w:val="12"/>
                <w:szCs w:val="12"/>
              </w:rPr>
            </w:pPr>
          </w:p>
          <w:p w:rsidR="006702FB" w:rsidRPr="00F534A3" w:rsidRDefault="006702FB" w:rsidP="00474764">
            <w:pPr>
              <w:rPr>
                <w:rFonts w:ascii="Arial" w:hAnsi="Arial" w:cs="Arial"/>
                <w:sz w:val="12"/>
                <w:szCs w:val="12"/>
              </w:rPr>
            </w:pPr>
            <w:r>
              <w:rPr>
                <w:rFonts w:ascii="Arial" w:hAnsi="Arial" w:cs="Arial"/>
                <w:sz w:val="12"/>
                <w:szCs w:val="12"/>
              </w:rPr>
              <w:t>Learns</w:t>
            </w:r>
            <w:r w:rsidRPr="00F534A3">
              <w:rPr>
                <w:rFonts w:ascii="Arial" w:hAnsi="Arial" w:cs="Arial"/>
                <w:sz w:val="12"/>
                <w:szCs w:val="12"/>
              </w:rPr>
              <w:t xml:space="preserve"> to appreciate rhymes and poems – reciting some by heart.</w:t>
            </w:r>
          </w:p>
          <w:p w:rsidR="006702FB" w:rsidRPr="00F534A3" w:rsidRDefault="006702FB">
            <w:pPr>
              <w:rPr>
                <w:rFonts w:ascii="Arial" w:hAnsi="Arial" w:cs="Arial"/>
                <w:sz w:val="12"/>
                <w:szCs w:val="12"/>
              </w:rPr>
            </w:pPr>
          </w:p>
        </w:tc>
        <w:tc>
          <w:tcPr>
            <w:tcW w:w="2131" w:type="dxa"/>
          </w:tcPr>
          <w:p w:rsidR="006702FB" w:rsidRPr="00F534A3" w:rsidRDefault="006702FB" w:rsidP="00474764">
            <w:pPr>
              <w:pStyle w:val="bulletundernumbered"/>
              <w:numPr>
                <w:ilvl w:val="0"/>
                <w:numId w:val="0"/>
              </w:numPr>
              <w:spacing w:after="120"/>
              <w:rPr>
                <w:sz w:val="12"/>
                <w:szCs w:val="12"/>
              </w:rPr>
            </w:pPr>
            <w:r w:rsidRPr="00F534A3">
              <w:rPr>
                <w:sz w:val="12"/>
                <w:szCs w:val="12"/>
              </w:rPr>
              <w:t>Discuss</w:t>
            </w:r>
            <w:r>
              <w:rPr>
                <w:sz w:val="12"/>
                <w:szCs w:val="12"/>
              </w:rPr>
              <w:t>es</w:t>
            </w:r>
            <w:r w:rsidRPr="00F534A3">
              <w:rPr>
                <w:sz w:val="12"/>
                <w:szCs w:val="12"/>
              </w:rPr>
              <w:t xml:space="preserve"> the sequence of events in books and how information is related.</w:t>
            </w:r>
          </w:p>
          <w:p w:rsidR="006702FB" w:rsidRPr="00F534A3" w:rsidRDefault="006702FB" w:rsidP="00474764">
            <w:pPr>
              <w:pStyle w:val="bulletundernumbered"/>
              <w:numPr>
                <w:ilvl w:val="0"/>
                <w:numId w:val="0"/>
              </w:numPr>
              <w:spacing w:after="120"/>
              <w:rPr>
                <w:sz w:val="12"/>
                <w:szCs w:val="12"/>
              </w:rPr>
            </w:pPr>
            <w:r w:rsidRPr="00F534A3">
              <w:rPr>
                <w:sz w:val="12"/>
                <w:szCs w:val="12"/>
              </w:rPr>
              <w:t>Become</w:t>
            </w:r>
            <w:r>
              <w:rPr>
                <w:sz w:val="12"/>
                <w:szCs w:val="12"/>
              </w:rPr>
              <w:t>s</w:t>
            </w:r>
            <w:r w:rsidRPr="00F534A3">
              <w:rPr>
                <w:sz w:val="12"/>
                <w:szCs w:val="12"/>
              </w:rPr>
              <w:t xml:space="preserve"> increasingly familiar with retelling a wider variety of stories.</w:t>
            </w:r>
          </w:p>
          <w:p w:rsidR="006702FB" w:rsidRPr="00F534A3" w:rsidRDefault="006702FB" w:rsidP="00474764">
            <w:pPr>
              <w:rPr>
                <w:rFonts w:ascii="Arial" w:hAnsi="Arial" w:cs="Arial"/>
                <w:sz w:val="12"/>
                <w:szCs w:val="12"/>
              </w:rPr>
            </w:pPr>
            <w:r w:rsidRPr="00F534A3">
              <w:rPr>
                <w:rFonts w:ascii="Arial" w:hAnsi="Arial" w:cs="Arial"/>
                <w:sz w:val="12"/>
                <w:szCs w:val="12"/>
              </w:rPr>
              <w:t>Continue</w:t>
            </w:r>
            <w:r>
              <w:rPr>
                <w:rFonts w:ascii="Arial" w:hAnsi="Arial" w:cs="Arial"/>
                <w:sz w:val="12"/>
                <w:szCs w:val="12"/>
              </w:rPr>
              <w:t>s</w:t>
            </w:r>
            <w:r w:rsidRPr="00F534A3">
              <w:rPr>
                <w:rFonts w:ascii="Arial" w:hAnsi="Arial" w:cs="Arial"/>
                <w:sz w:val="12"/>
                <w:szCs w:val="12"/>
              </w:rPr>
              <w:t xml:space="preserve"> to build up a repertoire of poems learnt by heart, reciting some with appropriate intonation.</w:t>
            </w:r>
          </w:p>
        </w:tc>
        <w:tc>
          <w:tcPr>
            <w:tcW w:w="2252" w:type="dxa"/>
          </w:tcPr>
          <w:p w:rsidR="006702FB" w:rsidRPr="00F534A3" w:rsidRDefault="006702FB" w:rsidP="00132586">
            <w:pPr>
              <w:pStyle w:val="bulletundernumbered"/>
              <w:numPr>
                <w:ilvl w:val="0"/>
                <w:numId w:val="0"/>
              </w:numPr>
              <w:spacing w:after="60"/>
              <w:rPr>
                <w:sz w:val="12"/>
                <w:szCs w:val="12"/>
              </w:rPr>
            </w:pPr>
            <w:r w:rsidRPr="00F534A3">
              <w:rPr>
                <w:sz w:val="12"/>
                <w:szCs w:val="12"/>
              </w:rPr>
              <w:t>I</w:t>
            </w:r>
            <w:r>
              <w:rPr>
                <w:sz w:val="12"/>
                <w:szCs w:val="12"/>
              </w:rPr>
              <w:t>ncreases</w:t>
            </w:r>
            <w:r w:rsidRPr="00F534A3">
              <w:rPr>
                <w:sz w:val="12"/>
                <w:szCs w:val="12"/>
              </w:rPr>
              <w:t xml:space="preserve"> their familiarity with a wide range of books, including fairy stories, myths and legends, and retelling some of these orally.</w:t>
            </w:r>
          </w:p>
          <w:p w:rsidR="006702FB" w:rsidRPr="00F534A3" w:rsidRDefault="006702FB" w:rsidP="00132586">
            <w:pPr>
              <w:pStyle w:val="bulletundernumbered"/>
              <w:numPr>
                <w:ilvl w:val="0"/>
                <w:numId w:val="0"/>
              </w:numPr>
              <w:spacing w:after="60"/>
              <w:rPr>
                <w:sz w:val="12"/>
                <w:szCs w:val="12"/>
              </w:rPr>
            </w:pPr>
          </w:p>
          <w:p w:rsidR="006702FB" w:rsidRPr="00F534A3" w:rsidRDefault="006702FB" w:rsidP="00132586">
            <w:pPr>
              <w:pStyle w:val="bulletundernumbered"/>
              <w:numPr>
                <w:ilvl w:val="0"/>
                <w:numId w:val="0"/>
              </w:numPr>
              <w:spacing w:after="60"/>
              <w:rPr>
                <w:sz w:val="12"/>
                <w:szCs w:val="12"/>
              </w:rPr>
            </w:pPr>
            <w:r w:rsidRPr="00F534A3">
              <w:rPr>
                <w:sz w:val="12"/>
                <w:szCs w:val="12"/>
              </w:rPr>
              <w:t>I</w:t>
            </w:r>
            <w:r>
              <w:rPr>
                <w:sz w:val="12"/>
                <w:szCs w:val="12"/>
              </w:rPr>
              <w:t>dentifies</w:t>
            </w:r>
            <w:r w:rsidRPr="00F534A3">
              <w:rPr>
                <w:sz w:val="12"/>
                <w:szCs w:val="12"/>
              </w:rPr>
              <w:t xml:space="preserve"> main ideas drawn from more than one paragraph and summarising these.</w:t>
            </w:r>
          </w:p>
        </w:tc>
        <w:tc>
          <w:tcPr>
            <w:tcW w:w="2406" w:type="dxa"/>
          </w:tcPr>
          <w:p w:rsidR="006702FB" w:rsidRPr="00F534A3" w:rsidRDefault="006702FB" w:rsidP="007456DC">
            <w:pPr>
              <w:pStyle w:val="bulletundernumbered"/>
              <w:numPr>
                <w:ilvl w:val="0"/>
                <w:numId w:val="0"/>
              </w:numPr>
              <w:spacing w:after="60"/>
              <w:rPr>
                <w:sz w:val="12"/>
                <w:szCs w:val="12"/>
              </w:rPr>
            </w:pPr>
            <w:r w:rsidRPr="00F534A3">
              <w:rPr>
                <w:sz w:val="12"/>
                <w:szCs w:val="12"/>
              </w:rPr>
              <w:t>I</w:t>
            </w:r>
            <w:r>
              <w:rPr>
                <w:sz w:val="12"/>
                <w:szCs w:val="12"/>
              </w:rPr>
              <w:t>ncreases</w:t>
            </w:r>
            <w:r w:rsidRPr="00F534A3">
              <w:rPr>
                <w:sz w:val="12"/>
                <w:szCs w:val="12"/>
              </w:rPr>
              <w:t xml:space="preserve"> their familiarity with a wide range of books, including fairy stories, myths and legends, and retelling many of these orally.</w:t>
            </w:r>
          </w:p>
          <w:p w:rsidR="006702FB" w:rsidRPr="00F534A3" w:rsidRDefault="006702FB" w:rsidP="007456DC">
            <w:pPr>
              <w:rPr>
                <w:rFonts w:ascii="Arial" w:hAnsi="Arial" w:cs="Arial"/>
                <w:sz w:val="12"/>
                <w:szCs w:val="12"/>
              </w:rPr>
            </w:pPr>
            <w:r w:rsidRPr="00F534A3">
              <w:rPr>
                <w:rFonts w:ascii="Arial" w:hAnsi="Arial" w:cs="Arial"/>
                <w:sz w:val="12"/>
                <w:szCs w:val="12"/>
              </w:rPr>
              <w:t>I</w:t>
            </w:r>
            <w:r>
              <w:rPr>
                <w:rFonts w:ascii="Arial" w:hAnsi="Arial" w:cs="Arial"/>
                <w:sz w:val="12"/>
                <w:szCs w:val="12"/>
              </w:rPr>
              <w:t>dentifies</w:t>
            </w:r>
            <w:r w:rsidRPr="00F534A3">
              <w:rPr>
                <w:rFonts w:ascii="Arial" w:hAnsi="Arial" w:cs="Arial"/>
                <w:sz w:val="12"/>
                <w:szCs w:val="12"/>
              </w:rPr>
              <w:t xml:space="preserve"> main ideas drawn from several paragraphs and summarising these.</w:t>
            </w:r>
          </w:p>
        </w:tc>
        <w:tc>
          <w:tcPr>
            <w:tcW w:w="2094" w:type="dxa"/>
          </w:tcPr>
          <w:p w:rsidR="006702FB" w:rsidRPr="00F534A3" w:rsidRDefault="006702FB" w:rsidP="00132586">
            <w:pPr>
              <w:pStyle w:val="bulletundernumbered"/>
              <w:numPr>
                <w:ilvl w:val="0"/>
                <w:numId w:val="0"/>
              </w:numPr>
              <w:spacing w:before="120" w:after="60"/>
              <w:rPr>
                <w:sz w:val="12"/>
                <w:szCs w:val="12"/>
              </w:rPr>
            </w:pPr>
            <w:r w:rsidRPr="00F534A3">
              <w:rPr>
                <w:sz w:val="12"/>
                <w:szCs w:val="12"/>
              </w:rPr>
              <w:t>I</w:t>
            </w:r>
            <w:r>
              <w:rPr>
                <w:sz w:val="12"/>
                <w:szCs w:val="12"/>
              </w:rPr>
              <w:t>ncreases</w:t>
            </w:r>
            <w:r w:rsidRPr="00F534A3">
              <w:rPr>
                <w:sz w:val="12"/>
                <w:szCs w:val="12"/>
              </w:rPr>
              <w:t xml:space="preserve"> their familiarity with a wide range of books, including myths, legends and traditional stories, modern fiction, fiction from our literary heritage, and books from other cultures and traditions recommending books that they have read to their peers.</w:t>
            </w:r>
            <w:r w:rsidRPr="00F534A3">
              <w:rPr>
                <w:sz w:val="12"/>
                <w:szCs w:val="12"/>
              </w:rPr>
              <w:br/>
            </w:r>
          </w:p>
          <w:p w:rsidR="006702FB" w:rsidRPr="00F534A3" w:rsidRDefault="006702FB" w:rsidP="00132586">
            <w:pPr>
              <w:pStyle w:val="bulletundernumbered"/>
              <w:numPr>
                <w:ilvl w:val="0"/>
                <w:numId w:val="0"/>
              </w:numPr>
              <w:spacing w:after="60"/>
              <w:rPr>
                <w:sz w:val="12"/>
                <w:szCs w:val="12"/>
              </w:rPr>
            </w:pPr>
            <w:r w:rsidRPr="00F534A3">
              <w:rPr>
                <w:sz w:val="12"/>
                <w:szCs w:val="12"/>
              </w:rPr>
              <w:t>L</w:t>
            </w:r>
            <w:r>
              <w:rPr>
                <w:sz w:val="12"/>
                <w:szCs w:val="12"/>
              </w:rPr>
              <w:t xml:space="preserve">earns </w:t>
            </w:r>
            <w:r w:rsidRPr="00F534A3">
              <w:rPr>
                <w:sz w:val="12"/>
                <w:szCs w:val="12"/>
              </w:rPr>
              <w:t>a wider range of poetry by heart</w:t>
            </w:r>
          </w:p>
          <w:p w:rsidR="006702FB" w:rsidRPr="00F534A3" w:rsidRDefault="006702FB" w:rsidP="00132586">
            <w:pPr>
              <w:pStyle w:val="bulletundernumbered"/>
              <w:numPr>
                <w:ilvl w:val="0"/>
                <w:numId w:val="0"/>
              </w:numPr>
              <w:spacing w:after="60"/>
              <w:rPr>
                <w:sz w:val="12"/>
                <w:szCs w:val="12"/>
              </w:rPr>
            </w:pPr>
          </w:p>
          <w:p w:rsidR="006702FB" w:rsidRPr="00F534A3" w:rsidRDefault="006702FB" w:rsidP="00132586">
            <w:pPr>
              <w:pStyle w:val="bulletundernumbered"/>
              <w:numPr>
                <w:ilvl w:val="0"/>
                <w:numId w:val="0"/>
              </w:numPr>
              <w:spacing w:after="60"/>
              <w:rPr>
                <w:sz w:val="12"/>
                <w:szCs w:val="12"/>
              </w:rPr>
            </w:pPr>
            <w:r w:rsidRPr="00F534A3">
              <w:rPr>
                <w:sz w:val="12"/>
                <w:szCs w:val="12"/>
              </w:rPr>
              <w:t>S</w:t>
            </w:r>
            <w:r>
              <w:rPr>
                <w:sz w:val="12"/>
                <w:szCs w:val="12"/>
              </w:rPr>
              <w:t>ummarises</w:t>
            </w:r>
            <w:r w:rsidRPr="00F534A3">
              <w:rPr>
                <w:sz w:val="12"/>
                <w:szCs w:val="12"/>
              </w:rPr>
              <w:t xml:space="preserve"> the main ideas drawn from more than one paragraph, identifying key details that support the main ideas</w:t>
            </w:r>
          </w:p>
          <w:p w:rsidR="006702FB" w:rsidRPr="00F534A3" w:rsidRDefault="006702FB">
            <w:pPr>
              <w:rPr>
                <w:rFonts w:ascii="Arial" w:hAnsi="Arial" w:cs="Arial"/>
                <w:sz w:val="12"/>
                <w:szCs w:val="12"/>
              </w:rPr>
            </w:pPr>
          </w:p>
        </w:tc>
        <w:tc>
          <w:tcPr>
            <w:tcW w:w="2375" w:type="dxa"/>
          </w:tcPr>
          <w:p w:rsidR="006702FB" w:rsidRPr="00F534A3" w:rsidRDefault="006702FB" w:rsidP="007456DC">
            <w:pPr>
              <w:pStyle w:val="bulletundernumbered"/>
              <w:numPr>
                <w:ilvl w:val="0"/>
                <w:numId w:val="0"/>
              </w:numPr>
              <w:spacing w:before="120" w:after="60"/>
              <w:rPr>
                <w:sz w:val="12"/>
                <w:szCs w:val="12"/>
              </w:rPr>
            </w:pPr>
            <w:r w:rsidRPr="00F534A3">
              <w:rPr>
                <w:sz w:val="12"/>
                <w:szCs w:val="12"/>
              </w:rPr>
              <w:t>I</w:t>
            </w:r>
            <w:r>
              <w:rPr>
                <w:sz w:val="12"/>
                <w:szCs w:val="12"/>
              </w:rPr>
              <w:t>ncreases</w:t>
            </w:r>
            <w:r w:rsidRPr="00F534A3">
              <w:rPr>
                <w:sz w:val="12"/>
                <w:szCs w:val="12"/>
              </w:rPr>
              <w:t xml:space="preserve"> their familiarity with a wide range of books, including myths, legends and traditional stories, modern fiction, fiction from our literary heritage, and books from other cultures and traditions recommending books that they have read to their peers, giving reasons for their choices</w:t>
            </w:r>
          </w:p>
          <w:p w:rsidR="006702FB" w:rsidRPr="00F534A3" w:rsidRDefault="006702FB" w:rsidP="007456DC">
            <w:pPr>
              <w:pStyle w:val="bulletundernumbered"/>
              <w:numPr>
                <w:ilvl w:val="0"/>
                <w:numId w:val="0"/>
              </w:numPr>
              <w:spacing w:after="60"/>
              <w:rPr>
                <w:sz w:val="12"/>
                <w:szCs w:val="12"/>
              </w:rPr>
            </w:pPr>
            <w:r w:rsidRPr="00F534A3">
              <w:rPr>
                <w:sz w:val="12"/>
                <w:szCs w:val="12"/>
              </w:rPr>
              <w:t>S</w:t>
            </w:r>
            <w:r>
              <w:rPr>
                <w:sz w:val="12"/>
                <w:szCs w:val="12"/>
              </w:rPr>
              <w:t>ummarises</w:t>
            </w:r>
            <w:r w:rsidRPr="00F534A3">
              <w:rPr>
                <w:sz w:val="12"/>
                <w:szCs w:val="12"/>
              </w:rPr>
              <w:t xml:space="preserve"> the main ideas drawn from several paragraphs and whole texts, identifying key details that support the main ideas</w:t>
            </w:r>
          </w:p>
          <w:p w:rsidR="006702FB" w:rsidRPr="00F534A3" w:rsidRDefault="006702FB">
            <w:pPr>
              <w:rPr>
                <w:rFonts w:ascii="Arial" w:hAnsi="Arial" w:cs="Arial"/>
                <w:sz w:val="12"/>
                <w:szCs w:val="12"/>
              </w:rPr>
            </w:pPr>
          </w:p>
        </w:tc>
      </w:tr>
      <w:tr w:rsidR="006702FB" w:rsidRPr="00F534A3" w:rsidTr="00571942">
        <w:trPr>
          <w:cantSplit/>
          <w:trHeight w:val="1473"/>
        </w:trPr>
        <w:tc>
          <w:tcPr>
            <w:tcW w:w="383" w:type="dxa"/>
            <w:vMerge/>
            <w:vAlign w:val="center"/>
          </w:tcPr>
          <w:p w:rsidR="006702FB" w:rsidRPr="00F534A3" w:rsidRDefault="006702FB" w:rsidP="00554367">
            <w:pPr>
              <w:jc w:val="center"/>
              <w:rPr>
                <w:rFonts w:ascii="Arial" w:hAnsi="Arial" w:cs="Arial"/>
                <w:sz w:val="12"/>
                <w:szCs w:val="12"/>
              </w:rPr>
            </w:pPr>
          </w:p>
        </w:tc>
        <w:tc>
          <w:tcPr>
            <w:tcW w:w="383" w:type="dxa"/>
            <w:textDirection w:val="btLr"/>
            <w:vAlign w:val="center"/>
          </w:tcPr>
          <w:p w:rsidR="006702FB" w:rsidRPr="00F534A3" w:rsidRDefault="006702FB" w:rsidP="00DB7637">
            <w:pPr>
              <w:ind w:left="113" w:right="113"/>
              <w:jc w:val="center"/>
              <w:rPr>
                <w:rFonts w:ascii="Arial" w:hAnsi="Arial" w:cs="Arial"/>
                <w:sz w:val="12"/>
                <w:szCs w:val="12"/>
              </w:rPr>
            </w:pPr>
            <w:r w:rsidRPr="00F534A3">
              <w:rPr>
                <w:rFonts w:ascii="Arial" w:hAnsi="Arial" w:cs="Arial"/>
                <w:sz w:val="12"/>
                <w:szCs w:val="12"/>
              </w:rPr>
              <w:t>Inference (1d, 2d, 2f, 2g, 2h)</w:t>
            </w:r>
          </w:p>
        </w:tc>
        <w:tc>
          <w:tcPr>
            <w:tcW w:w="1886" w:type="dxa"/>
          </w:tcPr>
          <w:p w:rsidR="006702FB" w:rsidRDefault="006702FB" w:rsidP="00474764">
            <w:pPr>
              <w:rPr>
                <w:rFonts w:ascii="Arial" w:hAnsi="Arial" w:cs="Arial"/>
                <w:sz w:val="12"/>
                <w:szCs w:val="12"/>
              </w:rPr>
            </w:pPr>
          </w:p>
        </w:tc>
        <w:tc>
          <w:tcPr>
            <w:tcW w:w="1886" w:type="dxa"/>
          </w:tcPr>
          <w:p w:rsidR="006702FB" w:rsidRPr="00F534A3" w:rsidRDefault="006702FB" w:rsidP="00474764">
            <w:pPr>
              <w:rPr>
                <w:rFonts w:ascii="Arial" w:hAnsi="Arial" w:cs="Arial"/>
                <w:sz w:val="12"/>
                <w:szCs w:val="12"/>
              </w:rPr>
            </w:pPr>
            <w:r>
              <w:rPr>
                <w:rFonts w:ascii="Arial" w:hAnsi="Arial" w:cs="Arial"/>
                <w:sz w:val="12"/>
                <w:szCs w:val="12"/>
              </w:rPr>
              <w:t>Links</w:t>
            </w:r>
            <w:r w:rsidRPr="00F534A3">
              <w:rPr>
                <w:rFonts w:ascii="Arial" w:hAnsi="Arial" w:cs="Arial"/>
                <w:sz w:val="12"/>
                <w:szCs w:val="12"/>
              </w:rPr>
              <w:t xml:space="preserve"> what they read or hear to their own experiences.</w:t>
            </w:r>
          </w:p>
          <w:p w:rsidR="006702FB" w:rsidRPr="00F534A3" w:rsidRDefault="006702FB" w:rsidP="00474764">
            <w:pPr>
              <w:rPr>
                <w:rFonts w:ascii="Arial" w:hAnsi="Arial" w:cs="Arial"/>
                <w:sz w:val="12"/>
                <w:szCs w:val="12"/>
              </w:rPr>
            </w:pPr>
          </w:p>
          <w:p w:rsidR="006702FB" w:rsidRPr="00F534A3" w:rsidRDefault="006702FB" w:rsidP="00474764">
            <w:pPr>
              <w:rPr>
                <w:rFonts w:ascii="Arial" w:hAnsi="Arial" w:cs="Arial"/>
                <w:sz w:val="12"/>
                <w:szCs w:val="12"/>
              </w:rPr>
            </w:pPr>
            <w:r>
              <w:rPr>
                <w:rFonts w:ascii="Arial" w:hAnsi="Arial" w:cs="Arial"/>
                <w:sz w:val="12"/>
                <w:szCs w:val="12"/>
              </w:rPr>
              <w:t>Draws</w:t>
            </w:r>
            <w:r w:rsidRPr="00F534A3">
              <w:rPr>
                <w:rFonts w:ascii="Arial" w:hAnsi="Arial" w:cs="Arial"/>
                <w:sz w:val="12"/>
                <w:szCs w:val="12"/>
              </w:rPr>
              <w:t xml:space="preserve"> on what they already know or on background information provided by the teacher.</w:t>
            </w:r>
          </w:p>
          <w:p w:rsidR="006702FB" w:rsidRPr="00F534A3" w:rsidRDefault="006702FB" w:rsidP="00474764">
            <w:pPr>
              <w:rPr>
                <w:rFonts w:ascii="Arial" w:hAnsi="Arial" w:cs="Arial"/>
                <w:sz w:val="12"/>
                <w:szCs w:val="12"/>
              </w:rPr>
            </w:pPr>
          </w:p>
          <w:p w:rsidR="006702FB" w:rsidRPr="00F534A3" w:rsidRDefault="006702FB" w:rsidP="00474764">
            <w:pPr>
              <w:pStyle w:val="bulletundernumbered"/>
              <w:numPr>
                <w:ilvl w:val="0"/>
                <w:numId w:val="0"/>
              </w:numPr>
              <w:spacing w:after="60"/>
              <w:rPr>
                <w:sz w:val="12"/>
                <w:szCs w:val="12"/>
              </w:rPr>
            </w:pPr>
            <w:r w:rsidRPr="00F534A3">
              <w:rPr>
                <w:sz w:val="12"/>
                <w:szCs w:val="12"/>
              </w:rPr>
              <w:t>Explain</w:t>
            </w:r>
            <w:r>
              <w:rPr>
                <w:sz w:val="12"/>
                <w:szCs w:val="12"/>
              </w:rPr>
              <w:t>s</w:t>
            </w:r>
            <w:r w:rsidRPr="00F534A3">
              <w:rPr>
                <w:sz w:val="12"/>
                <w:szCs w:val="12"/>
              </w:rPr>
              <w:t xml:space="preserve"> clearly their understanding of what is read to them.</w:t>
            </w:r>
          </w:p>
          <w:p w:rsidR="006702FB" w:rsidRPr="00F534A3" w:rsidRDefault="006702FB" w:rsidP="00474764">
            <w:pPr>
              <w:pStyle w:val="bulletundernumbered"/>
              <w:numPr>
                <w:ilvl w:val="0"/>
                <w:numId w:val="0"/>
              </w:numPr>
              <w:spacing w:after="60"/>
              <w:rPr>
                <w:sz w:val="12"/>
                <w:szCs w:val="12"/>
              </w:rPr>
            </w:pPr>
          </w:p>
          <w:p w:rsidR="006702FB" w:rsidRPr="00F534A3" w:rsidRDefault="006702FB" w:rsidP="00F534A3">
            <w:pPr>
              <w:rPr>
                <w:rFonts w:ascii="Arial" w:hAnsi="Arial" w:cs="Arial"/>
                <w:sz w:val="12"/>
                <w:szCs w:val="12"/>
              </w:rPr>
            </w:pPr>
            <w:r>
              <w:rPr>
                <w:rFonts w:ascii="Arial" w:hAnsi="Arial" w:cs="Arial"/>
                <w:sz w:val="12"/>
                <w:szCs w:val="12"/>
              </w:rPr>
              <w:t>Makes</w:t>
            </w:r>
            <w:r w:rsidRPr="00F534A3">
              <w:rPr>
                <w:rFonts w:ascii="Arial" w:hAnsi="Arial" w:cs="Arial"/>
                <w:sz w:val="12"/>
                <w:szCs w:val="12"/>
              </w:rPr>
              <w:t xml:space="preserve"> inferences on the basis of what is said and done.</w:t>
            </w:r>
          </w:p>
        </w:tc>
        <w:tc>
          <w:tcPr>
            <w:tcW w:w="2131" w:type="dxa"/>
          </w:tcPr>
          <w:p w:rsidR="006702FB" w:rsidRPr="00F534A3" w:rsidRDefault="006702FB" w:rsidP="00474764">
            <w:pPr>
              <w:rPr>
                <w:rFonts w:ascii="Arial" w:hAnsi="Arial" w:cs="Arial"/>
                <w:sz w:val="12"/>
                <w:szCs w:val="12"/>
              </w:rPr>
            </w:pPr>
            <w:r>
              <w:rPr>
                <w:rFonts w:ascii="Arial" w:hAnsi="Arial" w:cs="Arial"/>
                <w:sz w:val="12"/>
                <w:szCs w:val="12"/>
              </w:rPr>
              <w:t>Draws</w:t>
            </w:r>
            <w:r w:rsidRPr="00F534A3">
              <w:rPr>
                <w:rFonts w:ascii="Arial" w:hAnsi="Arial" w:cs="Arial"/>
                <w:sz w:val="12"/>
                <w:szCs w:val="12"/>
              </w:rPr>
              <w:t xml:space="preserve"> on what they already know or on </w:t>
            </w:r>
            <w:r>
              <w:rPr>
                <w:rFonts w:ascii="Arial" w:hAnsi="Arial" w:cs="Arial"/>
                <w:sz w:val="12"/>
                <w:szCs w:val="12"/>
              </w:rPr>
              <w:t xml:space="preserve">a range of </w:t>
            </w:r>
            <w:r w:rsidRPr="00F534A3">
              <w:rPr>
                <w:rFonts w:ascii="Arial" w:hAnsi="Arial" w:cs="Arial"/>
                <w:sz w:val="12"/>
                <w:szCs w:val="12"/>
              </w:rPr>
              <w:t>background information provided by the teacher.</w:t>
            </w:r>
          </w:p>
          <w:p w:rsidR="006702FB" w:rsidRPr="00F534A3" w:rsidRDefault="006702FB" w:rsidP="00474764">
            <w:pPr>
              <w:pStyle w:val="bulletundernumbered"/>
              <w:numPr>
                <w:ilvl w:val="0"/>
                <w:numId w:val="0"/>
              </w:numPr>
              <w:spacing w:after="60"/>
              <w:rPr>
                <w:sz w:val="12"/>
                <w:szCs w:val="12"/>
              </w:rPr>
            </w:pPr>
          </w:p>
          <w:p w:rsidR="006702FB" w:rsidRPr="00F534A3" w:rsidRDefault="006702FB" w:rsidP="00474764">
            <w:pPr>
              <w:pStyle w:val="bulletundernumbered"/>
              <w:numPr>
                <w:ilvl w:val="0"/>
                <w:numId w:val="0"/>
              </w:numPr>
              <w:spacing w:after="60"/>
              <w:rPr>
                <w:sz w:val="12"/>
                <w:szCs w:val="12"/>
              </w:rPr>
            </w:pPr>
            <w:r>
              <w:rPr>
                <w:sz w:val="12"/>
                <w:szCs w:val="12"/>
              </w:rPr>
              <w:t>Makes</w:t>
            </w:r>
            <w:r w:rsidRPr="00F534A3">
              <w:rPr>
                <w:sz w:val="12"/>
                <w:szCs w:val="12"/>
              </w:rPr>
              <w:t xml:space="preserve"> inferences on the basis of what is said and done.</w:t>
            </w:r>
          </w:p>
          <w:p w:rsidR="006702FB" w:rsidRPr="00F534A3" w:rsidRDefault="006702FB" w:rsidP="00474764">
            <w:pPr>
              <w:pStyle w:val="bulletundernumbered"/>
              <w:numPr>
                <w:ilvl w:val="0"/>
                <w:numId w:val="0"/>
              </w:numPr>
              <w:spacing w:after="60"/>
              <w:rPr>
                <w:sz w:val="12"/>
                <w:szCs w:val="12"/>
              </w:rPr>
            </w:pPr>
          </w:p>
          <w:p w:rsidR="006702FB" w:rsidRPr="00F534A3" w:rsidRDefault="006702FB" w:rsidP="00474764">
            <w:pPr>
              <w:pStyle w:val="bulletundernumbered"/>
              <w:numPr>
                <w:ilvl w:val="0"/>
                <w:numId w:val="0"/>
              </w:numPr>
              <w:spacing w:after="60"/>
              <w:rPr>
                <w:sz w:val="12"/>
                <w:szCs w:val="12"/>
              </w:rPr>
            </w:pPr>
            <w:r w:rsidRPr="00F534A3">
              <w:rPr>
                <w:sz w:val="12"/>
                <w:szCs w:val="12"/>
              </w:rPr>
              <w:t>Explain</w:t>
            </w:r>
            <w:r>
              <w:rPr>
                <w:sz w:val="12"/>
                <w:szCs w:val="12"/>
              </w:rPr>
              <w:t>s</w:t>
            </w:r>
            <w:r w:rsidRPr="00F534A3">
              <w:rPr>
                <w:sz w:val="12"/>
                <w:szCs w:val="12"/>
              </w:rPr>
              <w:t xml:space="preserve"> and discuss their understanding of books, poems and other material, both those that they listen to and those that they read for themselves.</w:t>
            </w:r>
          </w:p>
          <w:p w:rsidR="006702FB" w:rsidRPr="00F534A3" w:rsidRDefault="006702FB">
            <w:pPr>
              <w:rPr>
                <w:rFonts w:ascii="Arial" w:hAnsi="Arial" w:cs="Arial"/>
                <w:sz w:val="12"/>
                <w:szCs w:val="12"/>
              </w:rPr>
            </w:pPr>
          </w:p>
        </w:tc>
        <w:tc>
          <w:tcPr>
            <w:tcW w:w="2252" w:type="dxa"/>
          </w:tcPr>
          <w:p w:rsidR="006702FB" w:rsidRPr="00F534A3" w:rsidRDefault="006702FB" w:rsidP="005A11B8">
            <w:pPr>
              <w:pStyle w:val="bulletundernumbered"/>
              <w:numPr>
                <w:ilvl w:val="0"/>
                <w:numId w:val="0"/>
              </w:numPr>
              <w:spacing w:after="60"/>
              <w:rPr>
                <w:sz w:val="12"/>
                <w:szCs w:val="12"/>
              </w:rPr>
            </w:pPr>
            <w:r>
              <w:rPr>
                <w:sz w:val="12"/>
                <w:szCs w:val="12"/>
              </w:rPr>
              <w:t>Infers</w:t>
            </w:r>
            <w:r w:rsidRPr="00F534A3">
              <w:rPr>
                <w:sz w:val="12"/>
                <w:szCs w:val="12"/>
              </w:rPr>
              <w:t xml:space="preserve"> characters’ feelings, thoughts and motives from their actions.</w:t>
            </w:r>
          </w:p>
          <w:p w:rsidR="006702FB" w:rsidRPr="00F534A3" w:rsidRDefault="006702FB" w:rsidP="00132586">
            <w:pPr>
              <w:pStyle w:val="bulletundernumbered"/>
              <w:numPr>
                <w:ilvl w:val="0"/>
                <w:numId w:val="0"/>
              </w:numPr>
              <w:spacing w:after="120"/>
              <w:rPr>
                <w:sz w:val="12"/>
                <w:szCs w:val="12"/>
              </w:rPr>
            </w:pPr>
            <w:r w:rsidRPr="00F534A3">
              <w:rPr>
                <w:sz w:val="12"/>
                <w:szCs w:val="12"/>
              </w:rPr>
              <w:t>I</w:t>
            </w:r>
            <w:r>
              <w:rPr>
                <w:sz w:val="12"/>
                <w:szCs w:val="12"/>
              </w:rPr>
              <w:t xml:space="preserve">dentifies </w:t>
            </w:r>
            <w:r w:rsidRPr="00F534A3">
              <w:rPr>
                <w:sz w:val="12"/>
                <w:szCs w:val="12"/>
              </w:rPr>
              <w:t>how language contributes to meaning.</w:t>
            </w:r>
          </w:p>
          <w:p w:rsidR="006702FB" w:rsidRPr="00F534A3" w:rsidRDefault="006702FB" w:rsidP="00132586">
            <w:pPr>
              <w:pStyle w:val="bulletundernumbered"/>
              <w:numPr>
                <w:ilvl w:val="0"/>
                <w:numId w:val="0"/>
              </w:numPr>
              <w:spacing w:after="120"/>
              <w:rPr>
                <w:sz w:val="12"/>
                <w:szCs w:val="12"/>
              </w:rPr>
            </w:pPr>
            <w:r w:rsidRPr="00F534A3">
              <w:rPr>
                <w:sz w:val="12"/>
                <w:szCs w:val="12"/>
              </w:rPr>
              <w:t>I</w:t>
            </w:r>
            <w:r>
              <w:rPr>
                <w:sz w:val="12"/>
                <w:szCs w:val="12"/>
              </w:rPr>
              <w:t>dentifies</w:t>
            </w:r>
            <w:r w:rsidRPr="00F534A3">
              <w:rPr>
                <w:sz w:val="12"/>
                <w:szCs w:val="12"/>
              </w:rPr>
              <w:t xml:space="preserve"> themes and conventions within familiar books.</w:t>
            </w:r>
          </w:p>
          <w:p w:rsidR="006702FB" w:rsidRPr="00F534A3" w:rsidRDefault="006702FB" w:rsidP="00132586">
            <w:pPr>
              <w:pStyle w:val="bulletundernumbered"/>
              <w:numPr>
                <w:ilvl w:val="0"/>
                <w:numId w:val="0"/>
              </w:numPr>
              <w:spacing w:after="120"/>
              <w:rPr>
                <w:sz w:val="12"/>
                <w:szCs w:val="12"/>
              </w:rPr>
            </w:pPr>
          </w:p>
          <w:p w:rsidR="006702FB" w:rsidRPr="00F534A3" w:rsidRDefault="006702FB">
            <w:pPr>
              <w:rPr>
                <w:rFonts w:ascii="Arial" w:hAnsi="Arial" w:cs="Arial"/>
                <w:sz w:val="12"/>
                <w:szCs w:val="12"/>
              </w:rPr>
            </w:pPr>
          </w:p>
        </w:tc>
        <w:tc>
          <w:tcPr>
            <w:tcW w:w="2406" w:type="dxa"/>
          </w:tcPr>
          <w:p w:rsidR="006702FB" w:rsidRPr="00F534A3" w:rsidRDefault="006702FB" w:rsidP="005A11B8">
            <w:pPr>
              <w:pStyle w:val="bulletundernumbered"/>
              <w:numPr>
                <w:ilvl w:val="0"/>
                <w:numId w:val="0"/>
              </w:numPr>
              <w:spacing w:after="60"/>
              <w:rPr>
                <w:sz w:val="12"/>
                <w:szCs w:val="12"/>
              </w:rPr>
            </w:pPr>
            <w:r>
              <w:rPr>
                <w:sz w:val="12"/>
                <w:szCs w:val="12"/>
              </w:rPr>
              <w:t>Infers</w:t>
            </w:r>
            <w:r w:rsidRPr="00F534A3">
              <w:rPr>
                <w:sz w:val="12"/>
                <w:szCs w:val="12"/>
              </w:rPr>
              <w:t xml:space="preserve"> characters’ feelings, thoughts and motives from their actions, and justifying inferences with some evidence</w:t>
            </w:r>
          </w:p>
          <w:p w:rsidR="006702FB" w:rsidRPr="00F534A3" w:rsidRDefault="006702FB" w:rsidP="005A11B8">
            <w:pPr>
              <w:pStyle w:val="bulletundernumbered"/>
              <w:numPr>
                <w:ilvl w:val="0"/>
                <w:numId w:val="0"/>
              </w:numPr>
              <w:spacing w:after="120"/>
              <w:rPr>
                <w:sz w:val="12"/>
                <w:szCs w:val="12"/>
              </w:rPr>
            </w:pPr>
            <w:r w:rsidRPr="00F534A3">
              <w:rPr>
                <w:sz w:val="12"/>
                <w:szCs w:val="12"/>
              </w:rPr>
              <w:t>I</w:t>
            </w:r>
            <w:r>
              <w:rPr>
                <w:sz w:val="12"/>
                <w:szCs w:val="12"/>
              </w:rPr>
              <w:t>dentifies</w:t>
            </w:r>
            <w:r w:rsidRPr="00F534A3">
              <w:rPr>
                <w:sz w:val="12"/>
                <w:szCs w:val="12"/>
              </w:rPr>
              <w:t xml:space="preserve"> how language, structure, and presentation contribute to meaning</w:t>
            </w:r>
          </w:p>
          <w:p w:rsidR="006702FB" w:rsidRPr="00F534A3" w:rsidRDefault="006702FB" w:rsidP="005A11B8">
            <w:pPr>
              <w:pStyle w:val="bulletundernumbered"/>
              <w:numPr>
                <w:ilvl w:val="0"/>
                <w:numId w:val="0"/>
              </w:numPr>
              <w:spacing w:after="120"/>
              <w:rPr>
                <w:sz w:val="12"/>
                <w:szCs w:val="12"/>
              </w:rPr>
            </w:pPr>
            <w:r w:rsidRPr="00F534A3">
              <w:rPr>
                <w:sz w:val="12"/>
                <w:szCs w:val="12"/>
              </w:rPr>
              <w:t>I</w:t>
            </w:r>
            <w:r>
              <w:rPr>
                <w:sz w:val="12"/>
                <w:szCs w:val="12"/>
              </w:rPr>
              <w:t>dentifies</w:t>
            </w:r>
            <w:r w:rsidRPr="00F534A3">
              <w:rPr>
                <w:sz w:val="12"/>
                <w:szCs w:val="12"/>
              </w:rPr>
              <w:t xml:space="preserve"> themes and conventions within a wide range of stories.</w:t>
            </w:r>
          </w:p>
          <w:p w:rsidR="006702FB" w:rsidRPr="00F534A3" w:rsidRDefault="006702FB" w:rsidP="005A11B8">
            <w:pPr>
              <w:pStyle w:val="bulletundernumbered"/>
              <w:numPr>
                <w:ilvl w:val="0"/>
                <w:numId w:val="0"/>
              </w:numPr>
              <w:spacing w:after="120"/>
              <w:rPr>
                <w:sz w:val="12"/>
                <w:szCs w:val="12"/>
              </w:rPr>
            </w:pPr>
          </w:p>
          <w:p w:rsidR="006702FB" w:rsidRPr="00F534A3" w:rsidRDefault="006702FB">
            <w:pPr>
              <w:rPr>
                <w:rFonts w:ascii="Arial" w:hAnsi="Arial" w:cs="Arial"/>
                <w:sz w:val="12"/>
                <w:szCs w:val="12"/>
              </w:rPr>
            </w:pPr>
          </w:p>
        </w:tc>
        <w:tc>
          <w:tcPr>
            <w:tcW w:w="2094" w:type="dxa"/>
          </w:tcPr>
          <w:p w:rsidR="006702FB" w:rsidRPr="00F534A3" w:rsidRDefault="006702FB" w:rsidP="00BC65F7">
            <w:pPr>
              <w:pStyle w:val="bulletundernumbered"/>
              <w:numPr>
                <w:ilvl w:val="0"/>
                <w:numId w:val="0"/>
              </w:numPr>
              <w:spacing w:after="60"/>
              <w:rPr>
                <w:sz w:val="12"/>
                <w:szCs w:val="12"/>
              </w:rPr>
            </w:pPr>
            <w:r>
              <w:rPr>
                <w:sz w:val="12"/>
                <w:szCs w:val="12"/>
              </w:rPr>
              <w:t xml:space="preserve">Infers </w:t>
            </w:r>
            <w:r w:rsidRPr="00F534A3">
              <w:rPr>
                <w:sz w:val="12"/>
                <w:szCs w:val="12"/>
              </w:rPr>
              <w:t>characters’ feelings, thoughts and motives from their actions, and justifying inferences with evidence from across the text.</w:t>
            </w:r>
          </w:p>
          <w:p w:rsidR="006702FB" w:rsidRPr="00F534A3" w:rsidRDefault="006702FB" w:rsidP="00132586">
            <w:pPr>
              <w:pStyle w:val="bulletundertext"/>
              <w:numPr>
                <w:ilvl w:val="0"/>
                <w:numId w:val="0"/>
              </w:numPr>
              <w:spacing w:after="120"/>
              <w:rPr>
                <w:sz w:val="12"/>
                <w:szCs w:val="12"/>
              </w:rPr>
            </w:pPr>
            <w:r w:rsidRPr="00F534A3">
              <w:rPr>
                <w:sz w:val="12"/>
                <w:szCs w:val="12"/>
              </w:rPr>
              <w:br/>
              <w:t>Explain</w:t>
            </w:r>
            <w:r>
              <w:rPr>
                <w:sz w:val="12"/>
                <w:szCs w:val="12"/>
              </w:rPr>
              <w:t>s</w:t>
            </w:r>
            <w:r w:rsidRPr="00F534A3">
              <w:rPr>
                <w:sz w:val="12"/>
                <w:szCs w:val="12"/>
              </w:rPr>
              <w:t xml:space="preserve"> and discuss</w:t>
            </w:r>
            <w:r>
              <w:rPr>
                <w:sz w:val="12"/>
                <w:szCs w:val="12"/>
              </w:rPr>
              <w:t>es</w:t>
            </w:r>
            <w:r w:rsidRPr="00F534A3">
              <w:rPr>
                <w:sz w:val="12"/>
                <w:szCs w:val="12"/>
              </w:rPr>
              <w:t xml:space="preserve"> their understanding of what they have read, maintaining a focus on the topic and using notes where necessary.</w:t>
            </w:r>
          </w:p>
          <w:p w:rsidR="006702FB" w:rsidRDefault="006702FB" w:rsidP="00132586">
            <w:pPr>
              <w:pStyle w:val="bulletundernumbered"/>
              <w:numPr>
                <w:ilvl w:val="0"/>
                <w:numId w:val="0"/>
              </w:numPr>
              <w:spacing w:after="60"/>
              <w:rPr>
                <w:sz w:val="12"/>
                <w:szCs w:val="12"/>
              </w:rPr>
            </w:pPr>
            <w:r w:rsidRPr="00F534A3">
              <w:rPr>
                <w:sz w:val="12"/>
                <w:szCs w:val="12"/>
              </w:rPr>
              <w:t>Provide</w:t>
            </w:r>
            <w:r>
              <w:rPr>
                <w:sz w:val="12"/>
                <w:szCs w:val="12"/>
              </w:rPr>
              <w:t>s</w:t>
            </w:r>
            <w:r w:rsidRPr="00F534A3">
              <w:rPr>
                <w:sz w:val="12"/>
                <w:szCs w:val="12"/>
              </w:rPr>
              <w:t xml:space="preserve"> reasoned justifications for their views.</w:t>
            </w:r>
          </w:p>
          <w:p w:rsidR="006702FB" w:rsidRPr="00F534A3" w:rsidRDefault="006702FB" w:rsidP="00132586">
            <w:pPr>
              <w:pStyle w:val="bulletundernumbered"/>
              <w:numPr>
                <w:ilvl w:val="0"/>
                <w:numId w:val="0"/>
              </w:numPr>
              <w:spacing w:after="60"/>
              <w:rPr>
                <w:sz w:val="12"/>
                <w:szCs w:val="12"/>
              </w:rPr>
            </w:pPr>
          </w:p>
          <w:p w:rsidR="006702FB" w:rsidRPr="00F534A3" w:rsidRDefault="006702FB" w:rsidP="00132586">
            <w:pPr>
              <w:pStyle w:val="bulletundernumbered"/>
              <w:numPr>
                <w:ilvl w:val="0"/>
                <w:numId w:val="0"/>
              </w:numPr>
              <w:spacing w:after="60"/>
              <w:rPr>
                <w:sz w:val="12"/>
                <w:szCs w:val="12"/>
              </w:rPr>
            </w:pPr>
            <w:r w:rsidRPr="00F534A3">
              <w:rPr>
                <w:sz w:val="12"/>
                <w:szCs w:val="12"/>
              </w:rPr>
              <w:t>I</w:t>
            </w:r>
            <w:r>
              <w:rPr>
                <w:sz w:val="12"/>
                <w:szCs w:val="12"/>
              </w:rPr>
              <w:t>dentifies and discusses</w:t>
            </w:r>
            <w:r w:rsidRPr="00F534A3">
              <w:rPr>
                <w:sz w:val="12"/>
                <w:szCs w:val="12"/>
              </w:rPr>
              <w:t xml:space="preserve"> themes and conventions within and across a wide range of stories.</w:t>
            </w:r>
          </w:p>
          <w:p w:rsidR="006702FB" w:rsidRPr="00F534A3" w:rsidRDefault="006702FB" w:rsidP="00132586">
            <w:pPr>
              <w:pStyle w:val="bulletundernumbered"/>
              <w:numPr>
                <w:ilvl w:val="0"/>
                <w:numId w:val="0"/>
              </w:numPr>
              <w:spacing w:after="60"/>
              <w:rPr>
                <w:sz w:val="12"/>
                <w:szCs w:val="12"/>
              </w:rPr>
            </w:pPr>
          </w:p>
          <w:p w:rsidR="006702FB" w:rsidRPr="00F534A3" w:rsidRDefault="006702FB" w:rsidP="00132586">
            <w:pPr>
              <w:pStyle w:val="bulletundernumbered"/>
              <w:numPr>
                <w:ilvl w:val="0"/>
                <w:numId w:val="0"/>
              </w:numPr>
              <w:spacing w:after="120"/>
              <w:rPr>
                <w:sz w:val="12"/>
                <w:szCs w:val="12"/>
              </w:rPr>
            </w:pPr>
            <w:r w:rsidRPr="00F534A3">
              <w:rPr>
                <w:sz w:val="12"/>
                <w:szCs w:val="12"/>
              </w:rPr>
              <w:t>I</w:t>
            </w:r>
            <w:r>
              <w:rPr>
                <w:sz w:val="12"/>
                <w:szCs w:val="12"/>
              </w:rPr>
              <w:t>dentifies</w:t>
            </w:r>
            <w:r w:rsidRPr="00F534A3">
              <w:rPr>
                <w:sz w:val="12"/>
                <w:szCs w:val="12"/>
              </w:rPr>
              <w:t xml:space="preserve"> how language, structure and presentation contribute to meaning in a wide range of texts.</w:t>
            </w:r>
          </w:p>
          <w:p w:rsidR="006702FB" w:rsidRPr="00F534A3" w:rsidRDefault="006702FB" w:rsidP="00132586">
            <w:pPr>
              <w:pStyle w:val="bulletundertext"/>
              <w:numPr>
                <w:ilvl w:val="0"/>
                <w:numId w:val="0"/>
              </w:numPr>
              <w:spacing w:after="120"/>
              <w:rPr>
                <w:sz w:val="12"/>
                <w:szCs w:val="12"/>
              </w:rPr>
            </w:pPr>
            <w:r w:rsidRPr="00F534A3">
              <w:rPr>
                <w:sz w:val="12"/>
                <w:szCs w:val="12"/>
              </w:rPr>
              <w:t>Discuss</w:t>
            </w:r>
            <w:r>
              <w:rPr>
                <w:sz w:val="12"/>
                <w:szCs w:val="12"/>
              </w:rPr>
              <w:t>es</w:t>
            </w:r>
            <w:r w:rsidRPr="00F534A3">
              <w:rPr>
                <w:sz w:val="12"/>
                <w:szCs w:val="12"/>
              </w:rPr>
              <w:t xml:space="preserve"> and evaluate how authors use language, considering the impact on the reader</w:t>
            </w:r>
          </w:p>
          <w:p w:rsidR="006702FB" w:rsidRPr="00F534A3" w:rsidRDefault="006702FB" w:rsidP="00132586">
            <w:pPr>
              <w:rPr>
                <w:rFonts w:ascii="Arial" w:hAnsi="Arial" w:cs="Arial"/>
                <w:sz w:val="12"/>
                <w:szCs w:val="12"/>
              </w:rPr>
            </w:pPr>
          </w:p>
          <w:p w:rsidR="006702FB" w:rsidRPr="00F534A3" w:rsidRDefault="006702FB" w:rsidP="00132586">
            <w:pPr>
              <w:pStyle w:val="bulletundernumbered"/>
              <w:numPr>
                <w:ilvl w:val="0"/>
                <w:numId w:val="0"/>
              </w:numPr>
              <w:spacing w:after="60"/>
              <w:rPr>
                <w:sz w:val="12"/>
                <w:szCs w:val="12"/>
              </w:rPr>
            </w:pPr>
            <w:r w:rsidRPr="00F534A3">
              <w:rPr>
                <w:sz w:val="12"/>
                <w:szCs w:val="12"/>
              </w:rPr>
              <w:t>M</w:t>
            </w:r>
            <w:r>
              <w:rPr>
                <w:sz w:val="12"/>
                <w:szCs w:val="12"/>
              </w:rPr>
              <w:t xml:space="preserve">akes </w:t>
            </w:r>
            <w:r w:rsidRPr="00F534A3">
              <w:rPr>
                <w:sz w:val="12"/>
                <w:szCs w:val="12"/>
              </w:rPr>
              <w:t>comparisons within books.</w:t>
            </w:r>
          </w:p>
          <w:p w:rsidR="006702FB" w:rsidRPr="00F534A3" w:rsidRDefault="006702FB">
            <w:pPr>
              <w:rPr>
                <w:rFonts w:ascii="Arial" w:hAnsi="Arial" w:cs="Arial"/>
                <w:sz w:val="12"/>
                <w:szCs w:val="12"/>
              </w:rPr>
            </w:pPr>
          </w:p>
        </w:tc>
        <w:tc>
          <w:tcPr>
            <w:tcW w:w="2375" w:type="dxa"/>
          </w:tcPr>
          <w:p w:rsidR="006702FB" w:rsidRPr="00F534A3" w:rsidRDefault="006702FB" w:rsidP="00BC65F7">
            <w:pPr>
              <w:pStyle w:val="bulletundernumbered"/>
              <w:numPr>
                <w:ilvl w:val="0"/>
                <w:numId w:val="0"/>
              </w:numPr>
              <w:spacing w:after="60"/>
              <w:rPr>
                <w:sz w:val="12"/>
                <w:szCs w:val="12"/>
              </w:rPr>
            </w:pPr>
            <w:r>
              <w:rPr>
                <w:sz w:val="12"/>
                <w:szCs w:val="12"/>
              </w:rPr>
              <w:t>Infers</w:t>
            </w:r>
            <w:r w:rsidRPr="00F534A3">
              <w:rPr>
                <w:sz w:val="12"/>
                <w:szCs w:val="12"/>
              </w:rPr>
              <w:t xml:space="preserve"> characters’ feelings, thoughts and motives from their actions, and justifying inferences with a wide range of evidence from across the text.</w:t>
            </w:r>
          </w:p>
          <w:p w:rsidR="006702FB" w:rsidRPr="00F534A3" w:rsidRDefault="006702FB" w:rsidP="00BC65F7">
            <w:pPr>
              <w:pStyle w:val="bulletundertext"/>
              <w:numPr>
                <w:ilvl w:val="0"/>
                <w:numId w:val="0"/>
              </w:numPr>
              <w:spacing w:after="120"/>
              <w:rPr>
                <w:sz w:val="12"/>
                <w:szCs w:val="12"/>
              </w:rPr>
            </w:pPr>
            <w:r w:rsidRPr="00F534A3">
              <w:rPr>
                <w:sz w:val="12"/>
                <w:szCs w:val="12"/>
              </w:rPr>
              <w:br/>
              <w:t>Explain</w:t>
            </w:r>
            <w:r>
              <w:rPr>
                <w:sz w:val="12"/>
                <w:szCs w:val="12"/>
              </w:rPr>
              <w:t>s</w:t>
            </w:r>
            <w:r w:rsidRPr="00F534A3">
              <w:rPr>
                <w:sz w:val="12"/>
                <w:szCs w:val="12"/>
              </w:rPr>
              <w:t xml:space="preserve"> and discuss</w:t>
            </w:r>
            <w:r>
              <w:rPr>
                <w:sz w:val="12"/>
                <w:szCs w:val="12"/>
              </w:rPr>
              <w:t>es</w:t>
            </w:r>
            <w:r w:rsidRPr="00F534A3">
              <w:rPr>
                <w:sz w:val="12"/>
                <w:szCs w:val="12"/>
              </w:rPr>
              <w:t xml:space="preserve"> their understanding of what they have read, including through formal presentations and debates, maintaining a focus on the topic and using notes where necessary.</w:t>
            </w:r>
          </w:p>
          <w:p w:rsidR="006702FB" w:rsidRDefault="006702FB" w:rsidP="00BC65F7">
            <w:pPr>
              <w:pStyle w:val="bulletundernumbered"/>
              <w:numPr>
                <w:ilvl w:val="0"/>
                <w:numId w:val="0"/>
              </w:numPr>
              <w:spacing w:after="60"/>
              <w:rPr>
                <w:sz w:val="12"/>
                <w:szCs w:val="12"/>
              </w:rPr>
            </w:pPr>
            <w:r w:rsidRPr="00F534A3">
              <w:rPr>
                <w:sz w:val="12"/>
                <w:szCs w:val="12"/>
              </w:rPr>
              <w:t>Provide</w:t>
            </w:r>
            <w:r>
              <w:rPr>
                <w:sz w:val="12"/>
                <w:szCs w:val="12"/>
              </w:rPr>
              <w:t>s</w:t>
            </w:r>
            <w:r w:rsidRPr="00F534A3">
              <w:rPr>
                <w:sz w:val="12"/>
                <w:szCs w:val="12"/>
              </w:rPr>
              <w:t xml:space="preserve"> reasoned justifications for a wide range of views.</w:t>
            </w:r>
          </w:p>
          <w:p w:rsidR="006702FB" w:rsidRPr="00F534A3" w:rsidRDefault="006702FB" w:rsidP="00BC65F7">
            <w:pPr>
              <w:pStyle w:val="bulletundernumbered"/>
              <w:numPr>
                <w:ilvl w:val="0"/>
                <w:numId w:val="0"/>
              </w:numPr>
              <w:spacing w:after="60"/>
              <w:rPr>
                <w:sz w:val="12"/>
                <w:szCs w:val="12"/>
              </w:rPr>
            </w:pPr>
          </w:p>
          <w:p w:rsidR="006702FB" w:rsidRPr="00F534A3" w:rsidRDefault="006702FB" w:rsidP="00BC65F7">
            <w:pPr>
              <w:pStyle w:val="bulletundernumbered"/>
              <w:numPr>
                <w:ilvl w:val="0"/>
                <w:numId w:val="0"/>
              </w:numPr>
              <w:spacing w:after="60"/>
              <w:rPr>
                <w:sz w:val="12"/>
                <w:szCs w:val="12"/>
              </w:rPr>
            </w:pPr>
            <w:r w:rsidRPr="00F534A3">
              <w:rPr>
                <w:sz w:val="12"/>
                <w:szCs w:val="12"/>
              </w:rPr>
              <w:t>I</w:t>
            </w:r>
            <w:r>
              <w:rPr>
                <w:sz w:val="12"/>
                <w:szCs w:val="12"/>
              </w:rPr>
              <w:t>dentifies and discusses</w:t>
            </w:r>
            <w:r w:rsidRPr="00F534A3">
              <w:rPr>
                <w:sz w:val="12"/>
                <w:szCs w:val="12"/>
              </w:rPr>
              <w:t xml:space="preserve"> themes and conventions within and across a wide range of genres and texts.</w:t>
            </w:r>
          </w:p>
          <w:p w:rsidR="006702FB" w:rsidRPr="00F534A3" w:rsidRDefault="006702FB" w:rsidP="00BC65F7">
            <w:pPr>
              <w:pStyle w:val="bulletundernumbered"/>
              <w:numPr>
                <w:ilvl w:val="0"/>
                <w:numId w:val="0"/>
              </w:numPr>
              <w:spacing w:after="60"/>
              <w:rPr>
                <w:sz w:val="12"/>
                <w:szCs w:val="12"/>
              </w:rPr>
            </w:pPr>
          </w:p>
          <w:p w:rsidR="006702FB" w:rsidRPr="00F534A3" w:rsidRDefault="006702FB" w:rsidP="00BC65F7">
            <w:pPr>
              <w:pStyle w:val="bulletundertext"/>
              <w:numPr>
                <w:ilvl w:val="0"/>
                <w:numId w:val="0"/>
              </w:numPr>
              <w:spacing w:after="120"/>
              <w:rPr>
                <w:sz w:val="12"/>
                <w:szCs w:val="12"/>
              </w:rPr>
            </w:pPr>
            <w:r w:rsidRPr="00F534A3">
              <w:rPr>
                <w:sz w:val="12"/>
                <w:szCs w:val="12"/>
              </w:rPr>
              <w:t>Discuss</w:t>
            </w:r>
            <w:r>
              <w:rPr>
                <w:sz w:val="12"/>
                <w:szCs w:val="12"/>
              </w:rPr>
              <w:t>es</w:t>
            </w:r>
            <w:r w:rsidRPr="00F534A3">
              <w:rPr>
                <w:sz w:val="12"/>
                <w:szCs w:val="12"/>
              </w:rPr>
              <w:t xml:space="preserve"> and evaluate</w:t>
            </w:r>
            <w:r>
              <w:rPr>
                <w:sz w:val="12"/>
                <w:szCs w:val="12"/>
              </w:rPr>
              <w:t>s</w:t>
            </w:r>
            <w:r w:rsidRPr="00F534A3">
              <w:rPr>
                <w:sz w:val="12"/>
                <w:szCs w:val="12"/>
              </w:rPr>
              <w:t xml:space="preserve"> how authors use language, including figurative language, considering the impact on the reader</w:t>
            </w:r>
          </w:p>
          <w:p w:rsidR="006702FB" w:rsidRPr="00F534A3" w:rsidRDefault="006702FB" w:rsidP="00BC65F7">
            <w:pPr>
              <w:pStyle w:val="bulletundernumbered"/>
              <w:numPr>
                <w:ilvl w:val="0"/>
                <w:numId w:val="0"/>
              </w:numPr>
              <w:spacing w:after="60"/>
              <w:rPr>
                <w:sz w:val="12"/>
                <w:szCs w:val="12"/>
              </w:rPr>
            </w:pPr>
            <w:r w:rsidRPr="00F534A3">
              <w:rPr>
                <w:sz w:val="12"/>
                <w:szCs w:val="12"/>
              </w:rPr>
              <w:t>Making comparisons within and across books.</w:t>
            </w:r>
          </w:p>
          <w:p w:rsidR="006702FB" w:rsidRPr="00F534A3" w:rsidRDefault="006702FB">
            <w:pPr>
              <w:rPr>
                <w:rFonts w:ascii="Arial" w:hAnsi="Arial" w:cs="Arial"/>
                <w:sz w:val="12"/>
                <w:szCs w:val="12"/>
              </w:rPr>
            </w:pPr>
          </w:p>
        </w:tc>
      </w:tr>
      <w:tr w:rsidR="006702FB" w:rsidRPr="00F534A3" w:rsidTr="00571942">
        <w:trPr>
          <w:cantSplit/>
          <w:trHeight w:val="1473"/>
        </w:trPr>
        <w:tc>
          <w:tcPr>
            <w:tcW w:w="383" w:type="dxa"/>
            <w:vMerge/>
            <w:vAlign w:val="center"/>
          </w:tcPr>
          <w:p w:rsidR="006702FB" w:rsidRPr="00F534A3" w:rsidRDefault="006702FB" w:rsidP="00554367">
            <w:pPr>
              <w:jc w:val="center"/>
              <w:rPr>
                <w:rFonts w:ascii="Arial" w:hAnsi="Arial" w:cs="Arial"/>
                <w:sz w:val="12"/>
                <w:szCs w:val="12"/>
              </w:rPr>
            </w:pPr>
          </w:p>
        </w:tc>
        <w:tc>
          <w:tcPr>
            <w:tcW w:w="383" w:type="dxa"/>
            <w:textDirection w:val="btLr"/>
            <w:vAlign w:val="center"/>
          </w:tcPr>
          <w:p w:rsidR="006702FB" w:rsidRPr="00F534A3" w:rsidRDefault="006702FB" w:rsidP="00DB7637">
            <w:pPr>
              <w:ind w:left="113" w:right="113"/>
              <w:jc w:val="center"/>
              <w:rPr>
                <w:rFonts w:ascii="Arial" w:hAnsi="Arial" w:cs="Arial"/>
                <w:sz w:val="12"/>
                <w:szCs w:val="12"/>
              </w:rPr>
            </w:pPr>
            <w:r w:rsidRPr="00F534A3">
              <w:rPr>
                <w:rFonts w:ascii="Arial" w:hAnsi="Arial" w:cs="Arial"/>
                <w:sz w:val="12"/>
                <w:szCs w:val="12"/>
              </w:rPr>
              <w:t>Prediction (1e, 2e)</w:t>
            </w:r>
          </w:p>
        </w:tc>
        <w:tc>
          <w:tcPr>
            <w:tcW w:w="1886" w:type="dxa"/>
          </w:tcPr>
          <w:p w:rsidR="000A1870" w:rsidRPr="00F534A3" w:rsidRDefault="000A1870" w:rsidP="000A1870">
            <w:pPr>
              <w:rPr>
                <w:rFonts w:ascii="Arial" w:hAnsi="Arial" w:cs="Arial"/>
                <w:sz w:val="12"/>
                <w:szCs w:val="12"/>
              </w:rPr>
            </w:pPr>
            <w:r>
              <w:rPr>
                <w:rFonts w:ascii="Arial" w:hAnsi="Arial" w:cs="Arial"/>
                <w:sz w:val="12"/>
                <w:szCs w:val="12"/>
              </w:rPr>
              <w:t>Recognises and joins</w:t>
            </w:r>
            <w:r w:rsidRPr="00F534A3">
              <w:rPr>
                <w:rFonts w:ascii="Arial" w:hAnsi="Arial" w:cs="Arial"/>
                <w:sz w:val="12"/>
                <w:szCs w:val="12"/>
              </w:rPr>
              <w:t xml:space="preserve"> in with predictable phrases.</w:t>
            </w:r>
          </w:p>
          <w:p w:rsidR="000A1870" w:rsidRDefault="000A1870" w:rsidP="00132586">
            <w:pPr>
              <w:rPr>
                <w:rFonts w:ascii="Arial" w:hAnsi="Arial" w:cs="Arial"/>
                <w:sz w:val="12"/>
                <w:szCs w:val="12"/>
              </w:rPr>
            </w:pPr>
          </w:p>
          <w:p w:rsidR="006702FB" w:rsidRDefault="000A1870" w:rsidP="00132586">
            <w:pPr>
              <w:rPr>
                <w:rFonts w:ascii="Arial" w:hAnsi="Arial" w:cs="Arial"/>
                <w:sz w:val="12"/>
                <w:szCs w:val="12"/>
              </w:rPr>
            </w:pPr>
            <w:r>
              <w:rPr>
                <w:rFonts w:ascii="Arial" w:hAnsi="Arial" w:cs="Arial"/>
                <w:sz w:val="12"/>
                <w:szCs w:val="12"/>
              </w:rPr>
              <w:t>Make a prediction on what might happen next in a familiar or unfamiliar story.</w:t>
            </w:r>
          </w:p>
        </w:tc>
        <w:tc>
          <w:tcPr>
            <w:tcW w:w="1886" w:type="dxa"/>
          </w:tcPr>
          <w:p w:rsidR="006702FB" w:rsidRPr="00F534A3" w:rsidRDefault="006702FB" w:rsidP="00132586">
            <w:pPr>
              <w:rPr>
                <w:rFonts w:ascii="Arial" w:hAnsi="Arial" w:cs="Arial"/>
                <w:sz w:val="12"/>
                <w:szCs w:val="12"/>
              </w:rPr>
            </w:pPr>
            <w:r>
              <w:rPr>
                <w:rFonts w:ascii="Arial" w:hAnsi="Arial" w:cs="Arial"/>
                <w:sz w:val="12"/>
                <w:szCs w:val="12"/>
              </w:rPr>
              <w:t>Recognises and joins</w:t>
            </w:r>
            <w:r w:rsidRPr="00F534A3">
              <w:rPr>
                <w:rFonts w:ascii="Arial" w:hAnsi="Arial" w:cs="Arial"/>
                <w:sz w:val="12"/>
                <w:szCs w:val="12"/>
              </w:rPr>
              <w:t xml:space="preserve"> in with predictable phrases.</w:t>
            </w:r>
          </w:p>
          <w:p w:rsidR="006702FB" w:rsidRPr="00F534A3" w:rsidRDefault="006702FB" w:rsidP="00132586">
            <w:pPr>
              <w:rPr>
                <w:rFonts w:ascii="Arial" w:hAnsi="Arial" w:cs="Arial"/>
                <w:sz w:val="12"/>
                <w:szCs w:val="12"/>
              </w:rPr>
            </w:pPr>
          </w:p>
          <w:p w:rsidR="006702FB" w:rsidRPr="00F534A3" w:rsidRDefault="006702FB" w:rsidP="00132586">
            <w:pPr>
              <w:pStyle w:val="bulletundernumbered"/>
              <w:numPr>
                <w:ilvl w:val="0"/>
                <w:numId w:val="0"/>
              </w:numPr>
              <w:spacing w:after="60"/>
              <w:rPr>
                <w:sz w:val="12"/>
                <w:szCs w:val="12"/>
              </w:rPr>
            </w:pPr>
            <w:r>
              <w:rPr>
                <w:sz w:val="12"/>
                <w:szCs w:val="12"/>
              </w:rPr>
              <w:t>Predicts</w:t>
            </w:r>
            <w:r w:rsidRPr="00F534A3">
              <w:rPr>
                <w:sz w:val="12"/>
                <w:szCs w:val="12"/>
              </w:rPr>
              <w:t xml:space="preserve"> what might happen on the basis of what has been read so far.</w:t>
            </w:r>
          </w:p>
          <w:p w:rsidR="006702FB" w:rsidRPr="00F534A3" w:rsidRDefault="006702FB">
            <w:pPr>
              <w:rPr>
                <w:rFonts w:ascii="Arial" w:hAnsi="Arial" w:cs="Arial"/>
                <w:sz w:val="12"/>
                <w:szCs w:val="12"/>
              </w:rPr>
            </w:pPr>
          </w:p>
        </w:tc>
        <w:tc>
          <w:tcPr>
            <w:tcW w:w="2131" w:type="dxa"/>
          </w:tcPr>
          <w:p w:rsidR="006702FB" w:rsidRPr="00F534A3" w:rsidRDefault="006702FB" w:rsidP="00132586">
            <w:pPr>
              <w:pStyle w:val="bulletundernumbered"/>
              <w:numPr>
                <w:ilvl w:val="0"/>
                <w:numId w:val="0"/>
              </w:numPr>
              <w:spacing w:after="120"/>
              <w:rPr>
                <w:sz w:val="12"/>
                <w:szCs w:val="12"/>
              </w:rPr>
            </w:pPr>
            <w:r w:rsidRPr="00F534A3">
              <w:rPr>
                <w:sz w:val="12"/>
                <w:szCs w:val="12"/>
              </w:rPr>
              <w:t>Recognise</w:t>
            </w:r>
            <w:r>
              <w:rPr>
                <w:sz w:val="12"/>
                <w:szCs w:val="12"/>
              </w:rPr>
              <w:t>s</w:t>
            </w:r>
            <w:r w:rsidRPr="00F534A3">
              <w:rPr>
                <w:sz w:val="12"/>
                <w:szCs w:val="12"/>
              </w:rPr>
              <w:t xml:space="preserve"> simple, recurring literary language in stories and poems.</w:t>
            </w:r>
          </w:p>
          <w:p w:rsidR="006702FB" w:rsidRPr="00F534A3" w:rsidRDefault="006702FB" w:rsidP="00DB7637">
            <w:pPr>
              <w:pStyle w:val="bulletundernumbered"/>
              <w:numPr>
                <w:ilvl w:val="0"/>
                <w:numId w:val="0"/>
              </w:numPr>
              <w:spacing w:after="60"/>
              <w:rPr>
                <w:sz w:val="12"/>
                <w:szCs w:val="12"/>
              </w:rPr>
            </w:pPr>
            <w:r>
              <w:rPr>
                <w:sz w:val="12"/>
                <w:szCs w:val="12"/>
              </w:rPr>
              <w:t>Predicts</w:t>
            </w:r>
            <w:r w:rsidRPr="00F534A3">
              <w:rPr>
                <w:sz w:val="12"/>
                <w:szCs w:val="12"/>
              </w:rPr>
              <w:t xml:space="preserve"> what might happen on the basis of what has been read so far.</w:t>
            </w:r>
          </w:p>
        </w:tc>
        <w:tc>
          <w:tcPr>
            <w:tcW w:w="2252" w:type="dxa"/>
          </w:tcPr>
          <w:p w:rsidR="006702FB" w:rsidRPr="00F534A3" w:rsidRDefault="006702FB" w:rsidP="00BC65F7">
            <w:pPr>
              <w:pStyle w:val="bulletundernumbered"/>
              <w:numPr>
                <w:ilvl w:val="0"/>
                <w:numId w:val="0"/>
              </w:numPr>
              <w:spacing w:after="60"/>
              <w:rPr>
                <w:sz w:val="12"/>
                <w:szCs w:val="12"/>
              </w:rPr>
            </w:pPr>
            <w:r w:rsidRPr="00F534A3">
              <w:rPr>
                <w:sz w:val="12"/>
                <w:szCs w:val="12"/>
              </w:rPr>
              <w:t>P</w:t>
            </w:r>
            <w:r>
              <w:rPr>
                <w:sz w:val="12"/>
                <w:szCs w:val="12"/>
              </w:rPr>
              <w:t>redicts</w:t>
            </w:r>
            <w:r w:rsidRPr="00F534A3">
              <w:rPr>
                <w:sz w:val="12"/>
                <w:szCs w:val="12"/>
              </w:rPr>
              <w:t xml:space="preserve"> what might happen from details stated and implied.</w:t>
            </w:r>
          </w:p>
          <w:p w:rsidR="006702FB" w:rsidRPr="00F534A3" w:rsidRDefault="006702FB">
            <w:pPr>
              <w:rPr>
                <w:rFonts w:ascii="Arial" w:hAnsi="Arial" w:cs="Arial"/>
                <w:sz w:val="12"/>
                <w:szCs w:val="12"/>
              </w:rPr>
            </w:pPr>
          </w:p>
        </w:tc>
        <w:tc>
          <w:tcPr>
            <w:tcW w:w="2406" w:type="dxa"/>
          </w:tcPr>
          <w:p w:rsidR="006702FB" w:rsidRPr="00F534A3" w:rsidRDefault="006702FB" w:rsidP="00BC65F7">
            <w:pPr>
              <w:pStyle w:val="bulletundernumbered"/>
              <w:numPr>
                <w:ilvl w:val="0"/>
                <w:numId w:val="0"/>
              </w:numPr>
              <w:spacing w:after="60"/>
              <w:rPr>
                <w:sz w:val="12"/>
                <w:szCs w:val="12"/>
              </w:rPr>
            </w:pPr>
            <w:r w:rsidRPr="00F534A3">
              <w:rPr>
                <w:sz w:val="12"/>
                <w:szCs w:val="12"/>
              </w:rPr>
              <w:t>P</w:t>
            </w:r>
            <w:r>
              <w:rPr>
                <w:sz w:val="12"/>
                <w:szCs w:val="12"/>
              </w:rPr>
              <w:t>redicts</w:t>
            </w:r>
            <w:r w:rsidRPr="00F534A3">
              <w:rPr>
                <w:sz w:val="12"/>
                <w:szCs w:val="12"/>
              </w:rPr>
              <w:t xml:space="preserve"> what might happen from details stated and implied.</w:t>
            </w:r>
          </w:p>
          <w:p w:rsidR="006702FB" w:rsidRPr="00F534A3" w:rsidRDefault="006702FB">
            <w:pPr>
              <w:rPr>
                <w:rFonts w:ascii="Arial" w:hAnsi="Arial" w:cs="Arial"/>
                <w:sz w:val="12"/>
                <w:szCs w:val="12"/>
              </w:rPr>
            </w:pPr>
          </w:p>
        </w:tc>
        <w:tc>
          <w:tcPr>
            <w:tcW w:w="2094" w:type="dxa"/>
          </w:tcPr>
          <w:p w:rsidR="006702FB" w:rsidRPr="00F534A3" w:rsidRDefault="006702FB" w:rsidP="00BC65F7">
            <w:pPr>
              <w:pStyle w:val="bulletundernumbered"/>
              <w:numPr>
                <w:ilvl w:val="0"/>
                <w:numId w:val="0"/>
              </w:numPr>
              <w:spacing w:after="60"/>
              <w:rPr>
                <w:sz w:val="12"/>
                <w:szCs w:val="12"/>
              </w:rPr>
            </w:pPr>
            <w:r w:rsidRPr="00F534A3">
              <w:rPr>
                <w:sz w:val="12"/>
                <w:szCs w:val="12"/>
              </w:rPr>
              <w:t>P</w:t>
            </w:r>
            <w:r>
              <w:rPr>
                <w:sz w:val="12"/>
                <w:szCs w:val="12"/>
              </w:rPr>
              <w:t>redicts</w:t>
            </w:r>
            <w:r w:rsidRPr="00F534A3">
              <w:rPr>
                <w:sz w:val="12"/>
                <w:szCs w:val="12"/>
              </w:rPr>
              <w:t xml:space="preserve"> what might happen from details stated and implied in a wider range of story genres.</w:t>
            </w:r>
          </w:p>
          <w:p w:rsidR="006702FB" w:rsidRPr="00F534A3" w:rsidRDefault="006702FB" w:rsidP="00BC65F7">
            <w:pPr>
              <w:pStyle w:val="bulletundernumbered"/>
              <w:numPr>
                <w:ilvl w:val="0"/>
                <w:numId w:val="0"/>
              </w:numPr>
              <w:spacing w:after="60"/>
              <w:rPr>
                <w:sz w:val="12"/>
                <w:szCs w:val="12"/>
              </w:rPr>
            </w:pPr>
          </w:p>
        </w:tc>
        <w:tc>
          <w:tcPr>
            <w:tcW w:w="2375" w:type="dxa"/>
          </w:tcPr>
          <w:p w:rsidR="006702FB" w:rsidRPr="00F534A3" w:rsidRDefault="006702FB" w:rsidP="00BC65F7">
            <w:pPr>
              <w:pStyle w:val="bulletundernumbered"/>
              <w:numPr>
                <w:ilvl w:val="0"/>
                <w:numId w:val="0"/>
              </w:numPr>
              <w:spacing w:after="60"/>
              <w:rPr>
                <w:sz w:val="12"/>
                <w:szCs w:val="12"/>
              </w:rPr>
            </w:pPr>
            <w:r w:rsidRPr="00F534A3">
              <w:rPr>
                <w:sz w:val="12"/>
                <w:szCs w:val="12"/>
              </w:rPr>
              <w:t>P</w:t>
            </w:r>
            <w:r>
              <w:rPr>
                <w:sz w:val="12"/>
                <w:szCs w:val="12"/>
              </w:rPr>
              <w:t>redicts</w:t>
            </w:r>
            <w:r w:rsidRPr="00F534A3">
              <w:rPr>
                <w:sz w:val="12"/>
                <w:szCs w:val="12"/>
              </w:rPr>
              <w:t xml:space="preserve"> what might happen from details stated and implied within a wider range of story genres.</w:t>
            </w:r>
          </w:p>
          <w:p w:rsidR="006702FB" w:rsidRPr="00F534A3" w:rsidRDefault="006702FB">
            <w:pPr>
              <w:rPr>
                <w:rFonts w:ascii="Arial" w:hAnsi="Arial" w:cs="Arial"/>
                <w:sz w:val="12"/>
                <w:szCs w:val="12"/>
              </w:rPr>
            </w:pPr>
          </w:p>
        </w:tc>
      </w:tr>
      <w:tr w:rsidR="006702FB" w:rsidRPr="00F534A3" w:rsidTr="00571942">
        <w:trPr>
          <w:cantSplit/>
          <w:trHeight w:val="1473"/>
        </w:trPr>
        <w:tc>
          <w:tcPr>
            <w:tcW w:w="766" w:type="dxa"/>
            <w:gridSpan w:val="2"/>
            <w:textDirection w:val="btLr"/>
            <w:vAlign w:val="center"/>
          </w:tcPr>
          <w:p w:rsidR="006702FB" w:rsidRPr="00F534A3" w:rsidRDefault="006702FB" w:rsidP="00DB7637">
            <w:pPr>
              <w:ind w:left="113" w:right="113"/>
              <w:jc w:val="center"/>
              <w:rPr>
                <w:rFonts w:ascii="Arial" w:hAnsi="Arial" w:cs="Arial"/>
                <w:sz w:val="12"/>
                <w:szCs w:val="12"/>
              </w:rPr>
            </w:pPr>
            <w:r w:rsidRPr="00F534A3">
              <w:rPr>
                <w:rFonts w:ascii="Arial" w:hAnsi="Arial" w:cs="Arial"/>
                <w:sz w:val="12"/>
                <w:szCs w:val="12"/>
              </w:rPr>
              <w:t>Speaking and Listening</w:t>
            </w:r>
          </w:p>
        </w:tc>
        <w:tc>
          <w:tcPr>
            <w:tcW w:w="1886" w:type="dxa"/>
          </w:tcPr>
          <w:p w:rsidR="006702FB" w:rsidRDefault="000A1870" w:rsidP="001545B1">
            <w:pPr>
              <w:rPr>
                <w:rFonts w:ascii="Arial" w:hAnsi="Arial" w:cs="Arial"/>
                <w:sz w:val="12"/>
                <w:szCs w:val="12"/>
              </w:rPr>
            </w:pPr>
            <w:r>
              <w:rPr>
                <w:rFonts w:ascii="Arial" w:hAnsi="Arial" w:cs="Arial"/>
                <w:sz w:val="12"/>
                <w:szCs w:val="12"/>
              </w:rPr>
              <w:t>Listens to and joins in with favourite stories and rhymes.</w:t>
            </w:r>
          </w:p>
          <w:p w:rsidR="000A1870" w:rsidRDefault="000A1870" w:rsidP="001545B1">
            <w:pPr>
              <w:rPr>
                <w:rFonts w:ascii="Arial" w:hAnsi="Arial" w:cs="Arial"/>
                <w:sz w:val="12"/>
                <w:szCs w:val="12"/>
              </w:rPr>
            </w:pPr>
          </w:p>
          <w:p w:rsidR="000A1870" w:rsidRPr="00F534A3" w:rsidRDefault="000A1870" w:rsidP="001545B1">
            <w:pPr>
              <w:rPr>
                <w:rFonts w:ascii="Arial" w:hAnsi="Arial" w:cs="Arial"/>
                <w:sz w:val="12"/>
                <w:szCs w:val="12"/>
              </w:rPr>
            </w:pPr>
            <w:r>
              <w:rPr>
                <w:rFonts w:ascii="Arial" w:hAnsi="Arial" w:cs="Arial"/>
                <w:sz w:val="12"/>
                <w:szCs w:val="12"/>
              </w:rPr>
              <w:t>Talk about stories that I’ve read and use stories in my play.</w:t>
            </w:r>
          </w:p>
        </w:tc>
        <w:tc>
          <w:tcPr>
            <w:tcW w:w="1886" w:type="dxa"/>
          </w:tcPr>
          <w:p w:rsidR="006702FB" w:rsidRPr="00F534A3" w:rsidRDefault="006702FB" w:rsidP="001545B1">
            <w:pPr>
              <w:rPr>
                <w:rFonts w:ascii="Arial" w:hAnsi="Arial" w:cs="Arial"/>
                <w:sz w:val="12"/>
                <w:szCs w:val="12"/>
              </w:rPr>
            </w:pPr>
          </w:p>
          <w:p w:rsidR="006702FB" w:rsidRPr="00F534A3" w:rsidRDefault="006702FB" w:rsidP="001545B1">
            <w:pPr>
              <w:rPr>
                <w:rFonts w:ascii="Arial" w:hAnsi="Arial" w:cs="Arial"/>
                <w:sz w:val="12"/>
                <w:szCs w:val="12"/>
              </w:rPr>
            </w:pPr>
            <w:r w:rsidRPr="00F534A3">
              <w:rPr>
                <w:rFonts w:ascii="Arial" w:hAnsi="Arial" w:cs="Arial"/>
                <w:sz w:val="12"/>
                <w:szCs w:val="12"/>
              </w:rPr>
              <w:t>Listen</w:t>
            </w:r>
            <w:r>
              <w:rPr>
                <w:rFonts w:ascii="Arial" w:hAnsi="Arial" w:cs="Arial"/>
                <w:sz w:val="12"/>
                <w:szCs w:val="12"/>
              </w:rPr>
              <w:t>s</w:t>
            </w:r>
            <w:r w:rsidRPr="00F534A3">
              <w:rPr>
                <w:rFonts w:ascii="Arial" w:hAnsi="Arial" w:cs="Arial"/>
                <w:sz w:val="12"/>
                <w:szCs w:val="12"/>
              </w:rPr>
              <w:t xml:space="preserve"> to and discuss</w:t>
            </w:r>
            <w:r>
              <w:rPr>
                <w:rFonts w:ascii="Arial" w:hAnsi="Arial" w:cs="Arial"/>
                <w:sz w:val="12"/>
                <w:szCs w:val="12"/>
              </w:rPr>
              <w:t>es</w:t>
            </w:r>
            <w:r w:rsidRPr="00F534A3">
              <w:rPr>
                <w:rFonts w:ascii="Arial" w:hAnsi="Arial" w:cs="Arial"/>
                <w:sz w:val="12"/>
                <w:szCs w:val="12"/>
              </w:rPr>
              <w:t xml:space="preserve"> a wide range of poems, stories and non-fiction at a level beyond that at which they can read independently.</w:t>
            </w:r>
          </w:p>
          <w:p w:rsidR="006702FB" w:rsidRPr="00F534A3" w:rsidRDefault="006702FB" w:rsidP="001545B1">
            <w:pPr>
              <w:rPr>
                <w:rFonts w:ascii="Arial" w:hAnsi="Arial" w:cs="Arial"/>
                <w:sz w:val="12"/>
                <w:szCs w:val="12"/>
              </w:rPr>
            </w:pPr>
          </w:p>
          <w:p w:rsidR="006702FB" w:rsidRPr="00F534A3" w:rsidRDefault="006702FB" w:rsidP="001545B1">
            <w:pPr>
              <w:pStyle w:val="bulletundernumbered"/>
              <w:numPr>
                <w:ilvl w:val="0"/>
                <w:numId w:val="0"/>
              </w:numPr>
              <w:spacing w:after="60"/>
              <w:rPr>
                <w:sz w:val="12"/>
                <w:szCs w:val="12"/>
              </w:rPr>
            </w:pPr>
            <w:r w:rsidRPr="00F534A3">
              <w:rPr>
                <w:sz w:val="12"/>
                <w:szCs w:val="12"/>
              </w:rPr>
              <w:t>Participate</w:t>
            </w:r>
            <w:r>
              <w:rPr>
                <w:sz w:val="12"/>
                <w:szCs w:val="12"/>
              </w:rPr>
              <w:t>s</w:t>
            </w:r>
            <w:r w:rsidRPr="00F534A3">
              <w:rPr>
                <w:sz w:val="12"/>
                <w:szCs w:val="12"/>
              </w:rPr>
              <w:t xml:space="preserve"> in discussion about what is read – taking turns and listening to others with adult prompting.</w:t>
            </w:r>
          </w:p>
          <w:p w:rsidR="006702FB" w:rsidRPr="00F534A3" w:rsidRDefault="006702FB" w:rsidP="001545B1">
            <w:pPr>
              <w:ind w:firstLine="720"/>
              <w:rPr>
                <w:rFonts w:ascii="Arial" w:hAnsi="Arial" w:cs="Arial"/>
                <w:sz w:val="12"/>
                <w:szCs w:val="12"/>
              </w:rPr>
            </w:pPr>
          </w:p>
        </w:tc>
        <w:tc>
          <w:tcPr>
            <w:tcW w:w="2131" w:type="dxa"/>
          </w:tcPr>
          <w:p w:rsidR="006702FB" w:rsidRPr="00F534A3" w:rsidRDefault="006702FB" w:rsidP="001545B1">
            <w:pPr>
              <w:rPr>
                <w:rFonts w:ascii="Arial" w:hAnsi="Arial" w:cs="Arial"/>
                <w:sz w:val="12"/>
                <w:szCs w:val="12"/>
              </w:rPr>
            </w:pPr>
            <w:r w:rsidRPr="00F534A3">
              <w:rPr>
                <w:rFonts w:ascii="Arial" w:hAnsi="Arial" w:cs="Arial"/>
                <w:sz w:val="12"/>
                <w:szCs w:val="12"/>
              </w:rPr>
              <w:t>Listen</w:t>
            </w:r>
            <w:r>
              <w:rPr>
                <w:rFonts w:ascii="Arial" w:hAnsi="Arial" w:cs="Arial"/>
                <w:sz w:val="12"/>
                <w:szCs w:val="12"/>
              </w:rPr>
              <w:t>s</w:t>
            </w:r>
            <w:r w:rsidRPr="00F534A3">
              <w:rPr>
                <w:rFonts w:ascii="Arial" w:hAnsi="Arial" w:cs="Arial"/>
                <w:sz w:val="12"/>
                <w:szCs w:val="12"/>
              </w:rPr>
              <w:t xml:space="preserve"> to and discuss</w:t>
            </w:r>
            <w:r>
              <w:rPr>
                <w:rFonts w:ascii="Arial" w:hAnsi="Arial" w:cs="Arial"/>
                <w:sz w:val="12"/>
                <w:szCs w:val="12"/>
              </w:rPr>
              <w:t>es</w:t>
            </w:r>
            <w:r w:rsidRPr="00F534A3">
              <w:rPr>
                <w:rFonts w:ascii="Arial" w:hAnsi="Arial" w:cs="Arial"/>
                <w:sz w:val="12"/>
                <w:szCs w:val="12"/>
              </w:rPr>
              <w:t xml:space="preserve"> a wide range of poems, stories and non-fiction at a level beyond that at which they can read independently.</w:t>
            </w:r>
          </w:p>
          <w:p w:rsidR="006702FB" w:rsidRPr="00F534A3" w:rsidRDefault="006702FB" w:rsidP="001545B1">
            <w:pPr>
              <w:rPr>
                <w:rFonts w:ascii="Arial" w:hAnsi="Arial" w:cs="Arial"/>
                <w:sz w:val="12"/>
                <w:szCs w:val="12"/>
              </w:rPr>
            </w:pPr>
          </w:p>
          <w:p w:rsidR="006702FB" w:rsidRPr="00F534A3" w:rsidRDefault="006702FB" w:rsidP="001545B1">
            <w:pPr>
              <w:pStyle w:val="bulletundernumbered"/>
              <w:numPr>
                <w:ilvl w:val="0"/>
                <w:numId w:val="0"/>
              </w:numPr>
              <w:spacing w:after="60"/>
              <w:rPr>
                <w:sz w:val="12"/>
                <w:szCs w:val="12"/>
              </w:rPr>
            </w:pPr>
            <w:r w:rsidRPr="00F534A3">
              <w:rPr>
                <w:sz w:val="12"/>
                <w:szCs w:val="12"/>
              </w:rPr>
              <w:t>Participate</w:t>
            </w:r>
            <w:r>
              <w:rPr>
                <w:sz w:val="12"/>
                <w:szCs w:val="12"/>
              </w:rPr>
              <w:t>s</w:t>
            </w:r>
            <w:r w:rsidRPr="00F534A3">
              <w:rPr>
                <w:sz w:val="12"/>
                <w:szCs w:val="12"/>
              </w:rPr>
              <w:t xml:space="preserve"> in discussion about what is read – taking turns and listening to others, within some adult guidance.</w:t>
            </w:r>
          </w:p>
          <w:p w:rsidR="006702FB" w:rsidRPr="00F534A3" w:rsidRDefault="006702FB" w:rsidP="001545B1">
            <w:pPr>
              <w:pStyle w:val="bulletundernumbered"/>
              <w:numPr>
                <w:ilvl w:val="0"/>
                <w:numId w:val="0"/>
              </w:numPr>
              <w:spacing w:after="120"/>
              <w:rPr>
                <w:sz w:val="12"/>
                <w:szCs w:val="12"/>
              </w:rPr>
            </w:pPr>
          </w:p>
        </w:tc>
        <w:tc>
          <w:tcPr>
            <w:tcW w:w="2252" w:type="dxa"/>
          </w:tcPr>
          <w:p w:rsidR="006702FB" w:rsidRPr="00F534A3" w:rsidRDefault="006702FB" w:rsidP="00BC65F7">
            <w:pPr>
              <w:pStyle w:val="bulletundernumbered"/>
              <w:numPr>
                <w:ilvl w:val="0"/>
                <w:numId w:val="0"/>
              </w:numPr>
              <w:spacing w:after="60"/>
              <w:rPr>
                <w:sz w:val="12"/>
                <w:szCs w:val="12"/>
              </w:rPr>
            </w:pPr>
            <w:r w:rsidRPr="00F534A3">
              <w:rPr>
                <w:sz w:val="12"/>
                <w:szCs w:val="12"/>
              </w:rPr>
              <w:t>L</w:t>
            </w:r>
            <w:r>
              <w:rPr>
                <w:sz w:val="12"/>
                <w:szCs w:val="12"/>
              </w:rPr>
              <w:t>istens to and discusses</w:t>
            </w:r>
            <w:r w:rsidRPr="00F534A3">
              <w:rPr>
                <w:sz w:val="12"/>
                <w:szCs w:val="12"/>
              </w:rPr>
              <w:t xml:space="preserve"> a wid</w:t>
            </w:r>
            <w:r>
              <w:rPr>
                <w:sz w:val="12"/>
                <w:szCs w:val="12"/>
              </w:rPr>
              <w:t xml:space="preserve">e range of fiction, poetry and </w:t>
            </w:r>
            <w:r w:rsidRPr="00F534A3">
              <w:rPr>
                <w:sz w:val="12"/>
                <w:szCs w:val="12"/>
              </w:rPr>
              <w:t>non-fiction.</w:t>
            </w:r>
          </w:p>
          <w:p w:rsidR="006702FB" w:rsidRPr="00F534A3" w:rsidRDefault="006702FB" w:rsidP="001545B1">
            <w:pPr>
              <w:rPr>
                <w:rFonts w:ascii="Arial" w:hAnsi="Arial" w:cs="Arial"/>
                <w:sz w:val="12"/>
                <w:szCs w:val="12"/>
              </w:rPr>
            </w:pPr>
            <w:r w:rsidRPr="00F534A3">
              <w:rPr>
                <w:rFonts w:ascii="Arial" w:hAnsi="Arial" w:cs="Arial"/>
                <w:sz w:val="12"/>
                <w:szCs w:val="12"/>
              </w:rPr>
              <w:t>P</w:t>
            </w:r>
            <w:r>
              <w:rPr>
                <w:rFonts w:ascii="Arial" w:hAnsi="Arial" w:cs="Arial"/>
                <w:sz w:val="12"/>
                <w:szCs w:val="12"/>
              </w:rPr>
              <w:t>repares</w:t>
            </w:r>
            <w:r w:rsidRPr="00F534A3">
              <w:rPr>
                <w:rFonts w:ascii="Arial" w:hAnsi="Arial" w:cs="Arial"/>
                <w:sz w:val="12"/>
                <w:szCs w:val="12"/>
              </w:rPr>
              <w:t xml:space="preserve"> poems to read aloud and to perform, showing understanding through intonation, tone, volume and action.</w:t>
            </w:r>
          </w:p>
          <w:p w:rsidR="006702FB" w:rsidRPr="00F534A3" w:rsidRDefault="006702FB" w:rsidP="001545B1">
            <w:pPr>
              <w:rPr>
                <w:rFonts w:ascii="Arial" w:hAnsi="Arial" w:cs="Arial"/>
                <w:sz w:val="12"/>
                <w:szCs w:val="12"/>
              </w:rPr>
            </w:pPr>
          </w:p>
          <w:p w:rsidR="006702FB" w:rsidRPr="00F534A3" w:rsidRDefault="006702FB" w:rsidP="001545B1">
            <w:pPr>
              <w:pStyle w:val="bulletundernumbered"/>
              <w:numPr>
                <w:ilvl w:val="0"/>
                <w:numId w:val="0"/>
              </w:numPr>
              <w:spacing w:after="60"/>
              <w:rPr>
                <w:sz w:val="12"/>
                <w:szCs w:val="12"/>
              </w:rPr>
            </w:pPr>
            <w:r w:rsidRPr="00F534A3">
              <w:rPr>
                <w:sz w:val="12"/>
                <w:szCs w:val="12"/>
              </w:rPr>
              <w:t>P</w:t>
            </w:r>
            <w:r>
              <w:rPr>
                <w:sz w:val="12"/>
                <w:szCs w:val="12"/>
              </w:rPr>
              <w:t xml:space="preserve">articipates </w:t>
            </w:r>
            <w:r w:rsidRPr="00F534A3">
              <w:rPr>
                <w:sz w:val="12"/>
                <w:szCs w:val="12"/>
              </w:rPr>
              <w:t>in discussion about both books that are read to them and those they can read for themselves, taking turns and listening to what others say with adult guidance.</w:t>
            </w:r>
          </w:p>
        </w:tc>
        <w:tc>
          <w:tcPr>
            <w:tcW w:w="2406" w:type="dxa"/>
          </w:tcPr>
          <w:p w:rsidR="006702FB" w:rsidRPr="00F534A3" w:rsidRDefault="006702FB" w:rsidP="00BC65F7">
            <w:pPr>
              <w:pStyle w:val="bulletundernumbered"/>
              <w:numPr>
                <w:ilvl w:val="0"/>
                <w:numId w:val="0"/>
              </w:numPr>
              <w:spacing w:after="60"/>
              <w:rPr>
                <w:sz w:val="12"/>
                <w:szCs w:val="12"/>
              </w:rPr>
            </w:pPr>
            <w:r w:rsidRPr="00F534A3">
              <w:rPr>
                <w:sz w:val="12"/>
                <w:szCs w:val="12"/>
              </w:rPr>
              <w:t>L</w:t>
            </w:r>
            <w:r>
              <w:rPr>
                <w:sz w:val="12"/>
                <w:szCs w:val="12"/>
              </w:rPr>
              <w:t>istens to and discusses</w:t>
            </w:r>
            <w:r w:rsidRPr="00F534A3">
              <w:rPr>
                <w:sz w:val="12"/>
                <w:szCs w:val="12"/>
              </w:rPr>
              <w:t xml:space="preserve"> a wide range of fiction, poetry, plays, non-fiction and reference books or textbooks</w:t>
            </w:r>
          </w:p>
          <w:p w:rsidR="006702FB" w:rsidRPr="00F534A3" w:rsidRDefault="006702FB" w:rsidP="00BC65F7">
            <w:pPr>
              <w:rPr>
                <w:rFonts w:ascii="Arial" w:hAnsi="Arial" w:cs="Arial"/>
                <w:sz w:val="12"/>
                <w:szCs w:val="12"/>
              </w:rPr>
            </w:pPr>
            <w:r w:rsidRPr="00F534A3">
              <w:rPr>
                <w:rFonts w:ascii="Arial" w:hAnsi="Arial" w:cs="Arial"/>
                <w:sz w:val="12"/>
                <w:szCs w:val="12"/>
              </w:rPr>
              <w:t>P</w:t>
            </w:r>
            <w:r>
              <w:rPr>
                <w:rFonts w:ascii="Arial" w:hAnsi="Arial" w:cs="Arial"/>
                <w:sz w:val="12"/>
                <w:szCs w:val="12"/>
              </w:rPr>
              <w:t>repares</w:t>
            </w:r>
            <w:r w:rsidRPr="00F534A3">
              <w:rPr>
                <w:rFonts w:ascii="Arial" w:hAnsi="Arial" w:cs="Arial"/>
                <w:sz w:val="12"/>
                <w:szCs w:val="12"/>
              </w:rPr>
              <w:t xml:space="preserve"> poems and play scripts to read aloud and to perform, showing understanding through intonation, tone, volume and action.</w:t>
            </w:r>
          </w:p>
          <w:p w:rsidR="006702FB" w:rsidRPr="00F534A3" w:rsidRDefault="006702FB" w:rsidP="00BC65F7">
            <w:pPr>
              <w:rPr>
                <w:rFonts w:ascii="Arial" w:hAnsi="Arial" w:cs="Arial"/>
                <w:sz w:val="12"/>
                <w:szCs w:val="12"/>
              </w:rPr>
            </w:pPr>
          </w:p>
          <w:p w:rsidR="006702FB" w:rsidRPr="00F534A3" w:rsidRDefault="006702FB" w:rsidP="00BC65F7">
            <w:pPr>
              <w:rPr>
                <w:rFonts w:ascii="Arial" w:hAnsi="Arial" w:cs="Arial"/>
                <w:sz w:val="12"/>
                <w:szCs w:val="12"/>
              </w:rPr>
            </w:pPr>
            <w:r w:rsidRPr="00F534A3">
              <w:rPr>
                <w:rFonts w:ascii="Arial" w:hAnsi="Arial" w:cs="Arial"/>
                <w:sz w:val="12"/>
                <w:szCs w:val="12"/>
              </w:rPr>
              <w:t>Participate</w:t>
            </w:r>
            <w:r>
              <w:rPr>
                <w:rFonts w:ascii="Arial" w:hAnsi="Arial" w:cs="Arial"/>
                <w:sz w:val="12"/>
                <w:szCs w:val="12"/>
              </w:rPr>
              <w:t>s</w:t>
            </w:r>
            <w:r w:rsidRPr="00F534A3">
              <w:rPr>
                <w:rFonts w:ascii="Arial" w:hAnsi="Arial" w:cs="Arial"/>
                <w:sz w:val="12"/>
                <w:szCs w:val="12"/>
              </w:rPr>
              <w:t xml:space="preserve"> in discussion about both books that are read to them and those they can read for themselves, taking turns and listening to what others say.</w:t>
            </w:r>
          </w:p>
          <w:p w:rsidR="006702FB" w:rsidRPr="00F534A3" w:rsidRDefault="006702FB" w:rsidP="00BC65F7">
            <w:pPr>
              <w:pStyle w:val="bulletundernumbered"/>
              <w:numPr>
                <w:ilvl w:val="0"/>
                <w:numId w:val="0"/>
              </w:numPr>
              <w:spacing w:after="60"/>
              <w:rPr>
                <w:sz w:val="12"/>
                <w:szCs w:val="12"/>
              </w:rPr>
            </w:pPr>
          </w:p>
          <w:p w:rsidR="006702FB" w:rsidRPr="00F534A3" w:rsidRDefault="006702FB" w:rsidP="001545B1">
            <w:pPr>
              <w:rPr>
                <w:rFonts w:ascii="Arial" w:hAnsi="Arial" w:cs="Arial"/>
                <w:sz w:val="12"/>
                <w:szCs w:val="12"/>
              </w:rPr>
            </w:pPr>
          </w:p>
        </w:tc>
        <w:tc>
          <w:tcPr>
            <w:tcW w:w="2094" w:type="dxa"/>
          </w:tcPr>
          <w:p w:rsidR="006702FB" w:rsidRPr="00F534A3" w:rsidRDefault="006702FB" w:rsidP="001545B1">
            <w:pPr>
              <w:pStyle w:val="bulletundernumbered"/>
              <w:numPr>
                <w:ilvl w:val="0"/>
                <w:numId w:val="0"/>
              </w:numPr>
              <w:spacing w:after="60"/>
              <w:rPr>
                <w:sz w:val="12"/>
                <w:szCs w:val="12"/>
              </w:rPr>
            </w:pPr>
            <w:r w:rsidRPr="00F534A3">
              <w:rPr>
                <w:sz w:val="12"/>
                <w:szCs w:val="12"/>
              </w:rPr>
              <w:t>C</w:t>
            </w:r>
            <w:r>
              <w:rPr>
                <w:sz w:val="12"/>
                <w:szCs w:val="12"/>
              </w:rPr>
              <w:t>ontinues</w:t>
            </w:r>
            <w:r w:rsidRPr="00F534A3">
              <w:rPr>
                <w:sz w:val="12"/>
                <w:szCs w:val="12"/>
              </w:rPr>
              <w:t xml:space="preserve"> to read and discuss an increasingly wide range of fiction, poetry, plays, non-fiction and reference books or textbooks</w:t>
            </w:r>
          </w:p>
          <w:p w:rsidR="006702FB" w:rsidRPr="00F534A3" w:rsidRDefault="006702FB" w:rsidP="001545B1">
            <w:pPr>
              <w:pStyle w:val="bulletundernumbered"/>
              <w:numPr>
                <w:ilvl w:val="0"/>
                <w:numId w:val="0"/>
              </w:numPr>
              <w:spacing w:after="60"/>
              <w:rPr>
                <w:sz w:val="12"/>
                <w:szCs w:val="12"/>
              </w:rPr>
            </w:pPr>
          </w:p>
          <w:p w:rsidR="006702FB" w:rsidRPr="00F534A3" w:rsidRDefault="006702FB" w:rsidP="001545B1">
            <w:pPr>
              <w:pStyle w:val="bulletundernumbered"/>
              <w:numPr>
                <w:ilvl w:val="0"/>
                <w:numId w:val="0"/>
              </w:numPr>
              <w:spacing w:after="120"/>
              <w:rPr>
                <w:sz w:val="12"/>
                <w:szCs w:val="12"/>
              </w:rPr>
            </w:pPr>
            <w:r w:rsidRPr="00F534A3">
              <w:rPr>
                <w:sz w:val="12"/>
                <w:szCs w:val="12"/>
              </w:rPr>
              <w:t>P</w:t>
            </w:r>
            <w:r>
              <w:rPr>
                <w:sz w:val="12"/>
                <w:szCs w:val="12"/>
              </w:rPr>
              <w:t>repares</w:t>
            </w:r>
            <w:r w:rsidRPr="00F534A3">
              <w:rPr>
                <w:sz w:val="12"/>
                <w:szCs w:val="12"/>
              </w:rPr>
              <w:t xml:space="preserve"> poems and plays to read aloud and to perform, showing understanding through intonation, tone and volume so that the meaning is clear to an audience.</w:t>
            </w:r>
          </w:p>
          <w:p w:rsidR="006702FB" w:rsidRPr="00F534A3" w:rsidRDefault="006702FB" w:rsidP="002149BF">
            <w:pPr>
              <w:rPr>
                <w:rFonts w:ascii="Arial" w:hAnsi="Arial" w:cs="Arial"/>
                <w:sz w:val="12"/>
                <w:szCs w:val="12"/>
              </w:rPr>
            </w:pPr>
            <w:r w:rsidRPr="00F534A3">
              <w:rPr>
                <w:rFonts w:ascii="Arial" w:eastAsia="Times New Roman" w:hAnsi="Arial" w:cs="Arial"/>
                <w:sz w:val="12"/>
                <w:szCs w:val="12"/>
                <w:lang w:eastAsia="en-GB"/>
              </w:rPr>
              <w:t>P</w:t>
            </w:r>
            <w:r w:rsidRPr="00F534A3">
              <w:rPr>
                <w:rFonts w:ascii="Arial" w:hAnsi="Arial" w:cs="Arial"/>
                <w:sz w:val="12"/>
                <w:szCs w:val="12"/>
              </w:rPr>
              <w:t>articipate</w:t>
            </w:r>
            <w:r>
              <w:rPr>
                <w:rFonts w:ascii="Arial" w:hAnsi="Arial" w:cs="Arial"/>
                <w:sz w:val="12"/>
                <w:szCs w:val="12"/>
              </w:rPr>
              <w:t>s</w:t>
            </w:r>
            <w:r w:rsidRPr="00F534A3">
              <w:rPr>
                <w:rFonts w:ascii="Arial" w:hAnsi="Arial" w:cs="Arial"/>
                <w:sz w:val="12"/>
                <w:szCs w:val="12"/>
              </w:rPr>
              <w:t xml:space="preserve"> in discussions about books that are read to them and those they can read for themselves, building on their own and others’ ideas.</w:t>
            </w:r>
          </w:p>
        </w:tc>
        <w:tc>
          <w:tcPr>
            <w:tcW w:w="2375" w:type="dxa"/>
          </w:tcPr>
          <w:p w:rsidR="006702FB" w:rsidRPr="00F534A3" w:rsidRDefault="006702FB" w:rsidP="00BC65F7">
            <w:pPr>
              <w:pStyle w:val="bulletundernumbered"/>
              <w:numPr>
                <w:ilvl w:val="0"/>
                <w:numId w:val="0"/>
              </w:numPr>
              <w:spacing w:after="60"/>
              <w:rPr>
                <w:sz w:val="12"/>
                <w:szCs w:val="12"/>
              </w:rPr>
            </w:pPr>
            <w:r w:rsidRPr="00F534A3">
              <w:rPr>
                <w:sz w:val="12"/>
                <w:szCs w:val="12"/>
              </w:rPr>
              <w:t>C</w:t>
            </w:r>
            <w:r>
              <w:rPr>
                <w:sz w:val="12"/>
                <w:szCs w:val="12"/>
              </w:rPr>
              <w:t>ontinues</w:t>
            </w:r>
            <w:r w:rsidRPr="00F534A3">
              <w:rPr>
                <w:sz w:val="12"/>
                <w:szCs w:val="12"/>
              </w:rPr>
              <w:t xml:space="preserve"> to read and discuss an increasingly wide range of fiction, poetry, plays, non-fiction and reference books or textbooks</w:t>
            </w:r>
          </w:p>
          <w:p w:rsidR="006702FB" w:rsidRPr="00F534A3" w:rsidRDefault="006702FB" w:rsidP="001545B1">
            <w:pPr>
              <w:rPr>
                <w:rFonts w:ascii="Arial" w:hAnsi="Arial" w:cs="Arial"/>
                <w:sz w:val="12"/>
                <w:szCs w:val="12"/>
              </w:rPr>
            </w:pPr>
          </w:p>
          <w:p w:rsidR="006702FB" w:rsidRPr="00F534A3" w:rsidRDefault="006702FB" w:rsidP="002149BF">
            <w:pPr>
              <w:pStyle w:val="bulletundernumbered"/>
              <w:numPr>
                <w:ilvl w:val="0"/>
                <w:numId w:val="0"/>
              </w:numPr>
              <w:spacing w:after="120"/>
              <w:rPr>
                <w:sz w:val="12"/>
                <w:szCs w:val="12"/>
              </w:rPr>
            </w:pPr>
            <w:r w:rsidRPr="00F534A3">
              <w:rPr>
                <w:sz w:val="12"/>
                <w:szCs w:val="12"/>
              </w:rPr>
              <w:t>P</w:t>
            </w:r>
            <w:r>
              <w:rPr>
                <w:sz w:val="12"/>
                <w:szCs w:val="12"/>
              </w:rPr>
              <w:t>repares</w:t>
            </w:r>
            <w:r w:rsidRPr="00F534A3">
              <w:rPr>
                <w:sz w:val="12"/>
                <w:szCs w:val="12"/>
              </w:rPr>
              <w:t xml:space="preserve"> poems, plays, songs and performance writing to read aloud and to perform, showing understanding through intonation, tone and volume so that the meaning is clear to an audience.</w:t>
            </w:r>
          </w:p>
          <w:p w:rsidR="006702FB" w:rsidRPr="00F534A3" w:rsidRDefault="006702FB" w:rsidP="001545B1">
            <w:pPr>
              <w:rPr>
                <w:rFonts w:ascii="Arial" w:hAnsi="Arial" w:cs="Arial"/>
                <w:sz w:val="12"/>
                <w:szCs w:val="12"/>
              </w:rPr>
            </w:pPr>
            <w:r w:rsidRPr="00F534A3">
              <w:rPr>
                <w:rFonts w:ascii="Arial" w:eastAsia="Times New Roman" w:hAnsi="Arial" w:cs="Arial"/>
                <w:sz w:val="12"/>
                <w:szCs w:val="12"/>
                <w:lang w:eastAsia="en-GB"/>
              </w:rPr>
              <w:t>P</w:t>
            </w:r>
            <w:r w:rsidRPr="00F534A3">
              <w:rPr>
                <w:rFonts w:ascii="Arial" w:hAnsi="Arial" w:cs="Arial"/>
                <w:sz w:val="12"/>
                <w:szCs w:val="12"/>
              </w:rPr>
              <w:t>articipate</w:t>
            </w:r>
            <w:r>
              <w:rPr>
                <w:rFonts w:ascii="Arial" w:hAnsi="Arial" w:cs="Arial"/>
                <w:sz w:val="12"/>
                <w:szCs w:val="12"/>
              </w:rPr>
              <w:t>s</w:t>
            </w:r>
            <w:r w:rsidRPr="00F534A3">
              <w:rPr>
                <w:rFonts w:ascii="Arial" w:hAnsi="Arial" w:cs="Arial"/>
                <w:sz w:val="12"/>
                <w:szCs w:val="12"/>
              </w:rPr>
              <w:t xml:space="preserve"> in discussions about books that are read to them and those they can read for themselves, building on their own and others’ ideas and challenging views courteously.</w:t>
            </w:r>
          </w:p>
        </w:tc>
      </w:tr>
    </w:tbl>
    <w:p w:rsidR="00077D46" w:rsidRPr="00F534A3" w:rsidRDefault="00077D46">
      <w:pPr>
        <w:rPr>
          <w:rFonts w:ascii="Arial" w:hAnsi="Arial" w:cs="Arial"/>
          <w:sz w:val="12"/>
          <w:szCs w:val="12"/>
        </w:rPr>
      </w:pPr>
    </w:p>
    <w:sectPr w:rsidR="00077D46" w:rsidRPr="00F534A3" w:rsidSect="00DB7637">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1A2" w:rsidRDefault="002231A2" w:rsidP="002231A2">
      <w:pPr>
        <w:spacing w:after="0" w:line="240" w:lineRule="auto"/>
      </w:pPr>
      <w:r>
        <w:separator/>
      </w:r>
    </w:p>
  </w:endnote>
  <w:endnote w:type="continuationSeparator" w:id="0">
    <w:p w:rsidR="002231A2" w:rsidRDefault="002231A2" w:rsidP="00223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1A2" w:rsidRDefault="002231A2" w:rsidP="002231A2">
      <w:pPr>
        <w:spacing w:after="0" w:line="240" w:lineRule="auto"/>
      </w:pPr>
      <w:r>
        <w:separator/>
      </w:r>
    </w:p>
  </w:footnote>
  <w:footnote w:type="continuationSeparator" w:id="0">
    <w:p w:rsidR="002231A2" w:rsidRDefault="002231A2" w:rsidP="00223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1A2" w:rsidRPr="002231A2" w:rsidRDefault="002231A2" w:rsidP="002231A2">
    <w:pPr>
      <w:pStyle w:val="Header"/>
      <w:jc w:val="center"/>
      <w:rPr>
        <w:b/>
        <w:u w:val="single"/>
      </w:rPr>
    </w:pPr>
    <w:r w:rsidRPr="002231A2">
      <w:rPr>
        <w:b/>
        <w:u w:val="single"/>
      </w:rPr>
      <w:t>Arboretum Whole School Reading Assessment Grid</w:t>
    </w:r>
    <w:r>
      <w:rPr>
        <w:b/>
        <w:u w:val="single"/>
      </w:rP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367"/>
    <w:rsid w:val="00026C35"/>
    <w:rsid w:val="00077D46"/>
    <w:rsid w:val="000A1870"/>
    <w:rsid w:val="00132586"/>
    <w:rsid w:val="001545B1"/>
    <w:rsid w:val="002137FD"/>
    <w:rsid w:val="002149BF"/>
    <w:rsid w:val="002231A2"/>
    <w:rsid w:val="002D7BD0"/>
    <w:rsid w:val="00474764"/>
    <w:rsid w:val="00501E46"/>
    <w:rsid w:val="00554367"/>
    <w:rsid w:val="00563D1E"/>
    <w:rsid w:val="00571942"/>
    <w:rsid w:val="005A11B8"/>
    <w:rsid w:val="006702FB"/>
    <w:rsid w:val="007456DC"/>
    <w:rsid w:val="00833B9F"/>
    <w:rsid w:val="0083690C"/>
    <w:rsid w:val="009A2396"/>
    <w:rsid w:val="009D3FE8"/>
    <w:rsid w:val="00BC65F7"/>
    <w:rsid w:val="00D46BE8"/>
    <w:rsid w:val="00DB7637"/>
    <w:rsid w:val="00E05823"/>
    <w:rsid w:val="00ED0443"/>
    <w:rsid w:val="00F534A3"/>
    <w:rsid w:val="00F8757F"/>
    <w:rsid w:val="00F9021E"/>
    <w:rsid w:val="00FC1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46DD"/>
  <w15:chartTrackingRefBased/>
  <w15:docId w15:val="{75E013FC-AAF8-4A82-8C1C-B3281E30A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4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numbered">
    <w:name w:val="bullet (under numbered)"/>
    <w:rsid w:val="00474764"/>
    <w:pPr>
      <w:numPr>
        <w:numId w:val="1"/>
      </w:numPr>
      <w:spacing w:after="240" w:line="288" w:lineRule="auto"/>
    </w:pPr>
    <w:rPr>
      <w:rFonts w:ascii="Arial" w:eastAsia="Times New Roman" w:hAnsi="Arial" w:cs="Arial"/>
      <w:sz w:val="24"/>
      <w:szCs w:val="24"/>
      <w:lang w:eastAsia="en-GB"/>
    </w:rPr>
  </w:style>
  <w:style w:type="paragraph" w:customStyle="1" w:styleId="Default">
    <w:name w:val="Default"/>
    <w:rsid w:val="00132586"/>
    <w:pPr>
      <w:autoSpaceDE w:val="0"/>
      <w:autoSpaceDN w:val="0"/>
      <w:adjustRightInd w:val="0"/>
      <w:spacing w:after="0" w:line="240" w:lineRule="auto"/>
    </w:pPr>
    <w:rPr>
      <w:rFonts w:ascii="Arial" w:hAnsi="Arial" w:cs="Arial"/>
      <w:color w:val="000000"/>
      <w:sz w:val="24"/>
      <w:szCs w:val="24"/>
    </w:rPr>
  </w:style>
  <w:style w:type="paragraph" w:customStyle="1" w:styleId="bulletundertext">
    <w:name w:val="bullet (under text)"/>
    <w:rsid w:val="00132586"/>
    <w:pPr>
      <w:numPr>
        <w:numId w:val="2"/>
      </w:numPr>
      <w:spacing w:after="240" w:line="288" w:lineRule="auto"/>
    </w:pPr>
    <w:rPr>
      <w:rFonts w:ascii="Arial" w:eastAsia="Times New Roman" w:hAnsi="Arial" w:cs="Arial"/>
      <w:sz w:val="24"/>
      <w:szCs w:val="24"/>
      <w:lang w:eastAsia="en-GB"/>
    </w:rPr>
  </w:style>
  <w:style w:type="character" w:styleId="Hyperlink">
    <w:name w:val="Hyperlink"/>
    <w:rsid w:val="001545B1"/>
    <w:rPr>
      <w:rFonts w:ascii="Arial" w:hAnsi="Arial" w:cs="Times New Roman"/>
      <w:color w:val="104F75"/>
      <w:sz w:val="24"/>
      <w:u w:val="single"/>
    </w:rPr>
  </w:style>
  <w:style w:type="paragraph" w:styleId="Header">
    <w:name w:val="header"/>
    <w:basedOn w:val="Normal"/>
    <w:link w:val="HeaderChar"/>
    <w:uiPriority w:val="99"/>
    <w:unhideWhenUsed/>
    <w:rsid w:val="002231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1A2"/>
  </w:style>
  <w:style w:type="paragraph" w:styleId="Footer">
    <w:name w:val="footer"/>
    <w:basedOn w:val="Normal"/>
    <w:link w:val="FooterChar"/>
    <w:uiPriority w:val="99"/>
    <w:unhideWhenUsed/>
    <w:rsid w:val="002231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Mercury AVS</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Naylor</dc:creator>
  <cp:keywords/>
  <dc:description/>
  <cp:lastModifiedBy>Jessica Naylor</cp:lastModifiedBy>
  <cp:revision>25</cp:revision>
  <dcterms:created xsi:type="dcterms:W3CDTF">2020-04-27T12:45:00Z</dcterms:created>
  <dcterms:modified xsi:type="dcterms:W3CDTF">2023-10-12T16:50:00Z</dcterms:modified>
</cp:coreProperties>
</file>